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1A" w:rsidRDefault="00A62D1A" w:rsidP="0016242C">
      <w:pPr>
        <w:rPr>
          <w:b/>
        </w:rPr>
      </w:pPr>
    </w:p>
    <w:p w:rsidR="000F5469" w:rsidRDefault="000F5469">
      <w:pPr>
        <w:jc w:val="center"/>
        <w:rPr>
          <w:b/>
        </w:rPr>
      </w:pPr>
      <w:bookmarkStart w:id="0" w:name="_GoBack"/>
    </w:p>
    <w:p w:rsidR="00A62D1A" w:rsidRPr="0016242C" w:rsidRDefault="00533797" w:rsidP="0003180E">
      <w:pPr>
        <w:jc w:val="center"/>
        <w:rPr>
          <w:b/>
          <w:sz w:val="22"/>
          <w:szCs w:val="22"/>
        </w:rPr>
      </w:pPr>
      <w:r w:rsidRPr="0016242C">
        <w:rPr>
          <w:b/>
          <w:sz w:val="22"/>
          <w:szCs w:val="22"/>
        </w:rPr>
        <w:t>İLÇE HIFZISSIHHA KURUL KARARLARI</w:t>
      </w:r>
    </w:p>
    <w:p w:rsidR="00A62D1A" w:rsidRPr="0016242C" w:rsidRDefault="00A62D1A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0F5469" w:rsidRPr="0016242C" w:rsidRDefault="00FE13D4">
      <w:pPr>
        <w:tabs>
          <w:tab w:val="left" w:pos="3100"/>
        </w:tabs>
        <w:jc w:val="both"/>
        <w:rPr>
          <w:b/>
          <w:sz w:val="22"/>
          <w:szCs w:val="22"/>
        </w:rPr>
      </w:pPr>
      <w:r w:rsidRPr="0016242C">
        <w:rPr>
          <w:b/>
          <w:sz w:val="22"/>
          <w:szCs w:val="22"/>
        </w:rPr>
        <w:t xml:space="preserve">KARAR </w:t>
      </w:r>
      <w:proofErr w:type="gramStart"/>
      <w:r w:rsidRPr="0016242C">
        <w:rPr>
          <w:b/>
          <w:sz w:val="22"/>
          <w:szCs w:val="22"/>
        </w:rPr>
        <w:t xml:space="preserve">NO           : </w:t>
      </w:r>
      <w:r w:rsidR="00C8278F" w:rsidRPr="0016242C">
        <w:rPr>
          <w:b/>
          <w:sz w:val="22"/>
          <w:szCs w:val="22"/>
        </w:rPr>
        <w:t>7</w:t>
      </w:r>
      <w:r w:rsidR="0050405A">
        <w:rPr>
          <w:b/>
          <w:sz w:val="22"/>
          <w:szCs w:val="22"/>
        </w:rPr>
        <w:t>8</w:t>
      </w:r>
      <w:proofErr w:type="gramEnd"/>
    </w:p>
    <w:p w:rsidR="000F5469" w:rsidRPr="0016242C" w:rsidRDefault="00072D48">
      <w:pPr>
        <w:tabs>
          <w:tab w:val="left" w:pos="3100"/>
        </w:tabs>
        <w:jc w:val="both"/>
        <w:rPr>
          <w:b/>
          <w:sz w:val="22"/>
          <w:szCs w:val="22"/>
        </w:rPr>
      </w:pPr>
      <w:r w:rsidRPr="0016242C">
        <w:rPr>
          <w:b/>
          <w:sz w:val="22"/>
          <w:szCs w:val="22"/>
        </w:rPr>
        <w:t xml:space="preserve">KARAR </w:t>
      </w:r>
      <w:proofErr w:type="gramStart"/>
      <w:r w:rsidRPr="0016242C">
        <w:rPr>
          <w:b/>
          <w:sz w:val="22"/>
          <w:szCs w:val="22"/>
        </w:rPr>
        <w:t xml:space="preserve">TARİHİ  : </w:t>
      </w:r>
      <w:r w:rsidR="002F4A47" w:rsidRPr="0016242C">
        <w:rPr>
          <w:b/>
          <w:sz w:val="22"/>
          <w:szCs w:val="22"/>
        </w:rPr>
        <w:t>12</w:t>
      </w:r>
      <w:proofErr w:type="gramEnd"/>
      <w:r w:rsidR="002F4A47" w:rsidRPr="0016242C">
        <w:rPr>
          <w:b/>
          <w:sz w:val="22"/>
          <w:szCs w:val="22"/>
        </w:rPr>
        <w:t>.03.2021</w:t>
      </w:r>
    </w:p>
    <w:p w:rsidR="00A80D9F" w:rsidRPr="0016242C" w:rsidRDefault="00533797" w:rsidP="00C8278F">
      <w:pPr>
        <w:tabs>
          <w:tab w:val="center" w:pos="4536"/>
        </w:tabs>
        <w:spacing w:line="360" w:lineRule="auto"/>
        <w:rPr>
          <w:b/>
          <w:color w:val="000000"/>
          <w:sz w:val="22"/>
          <w:szCs w:val="22"/>
        </w:rPr>
      </w:pPr>
      <w:r w:rsidRPr="0016242C">
        <w:rPr>
          <w:b/>
          <w:color w:val="000000"/>
          <w:sz w:val="22"/>
          <w:szCs w:val="22"/>
        </w:rPr>
        <w:tab/>
      </w:r>
      <w:r w:rsidRPr="0016242C">
        <w:rPr>
          <w:b/>
          <w:color w:val="000000"/>
          <w:sz w:val="22"/>
          <w:szCs w:val="22"/>
        </w:rPr>
        <w:tab/>
      </w:r>
      <w:r w:rsidRPr="0016242C">
        <w:rPr>
          <w:b/>
          <w:color w:val="000000"/>
          <w:sz w:val="22"/>
          <w:szCs w:val="22"/>
        </w:rPr>
        <w:tab/>
      </w:r>
      <w:r w:rsidRPr="0016242C">
        <w:rPr>
          <w:b/>
          <w:color w:val="000000"/>
          <w:sz w:val="22"/>
          <w:szCs w:val="22"/>
        </w:rPr>
        <w:tab/>
      </w:r>
      <w:r w:rsidRPr="0016242C">
        <w:rPr>
          <w:b/>
          <w:color w:val="000000"/>
          <w:sz w:val="22"/>
          <w:szCs w:val="22"/>
        </w:rPr>
        <w:tab/>
      </w:r>
      <w:r w:rsidRPr="0016242C">
        <w:rPr>
          <w:b/>
          <w:color w:val="000000"/>
          <w:sz w:val="22"/>
          <w:szCs w:val="22"/>
        </w:rPr>
        <w:tab/>
      </w:r>
    </w:p>
    <w:p w:rsidR="000F5469" w:rsidRPr="0016242C" w:rsidRDefault="00A80D9F" w:rsidP="00156359">
      <w:pPr>
        <w:tabs>
          <w:tab w:val="center" w:pos="4536"/>
        </w:tabs>
        <w:jc w:val="both"/>
        <w:rPr>
          <w:sz w:val="22"/>
          <w:szCs w:val="22"/>
        </w:rPr>
      </w:pPr>
      <w:r w:rsidRPr="0016242C">
        <w:rPr>
          <w:rFonts w:eastAsiaTheme="minorHAnsi"/>
          <w:b/>
          <w:color w:val="000000"/>
          <w:sz w:val="22"/>
          <w:szCs w:val="22"/>
          <w:lang w:eastAsia="en-US"/>
        </w:rPr>
        <w:t xml:space="preserve">            </w:t>
      </w:r>
      <w:r w:rsidR="00072D48" w:rsidRPr="0016242C">
        <w:rPr>
          <w:sz w:val="22"/>
          <w:szCs w:val="22"/>
        </w:rPr>
        <w:t xml:space="preserve">İlçe Hıfzıssıhha Kurulumuz, </w:t>
      </w:r>
      <w:r w:rsidR="002F4A47" w:rsidRPr="002B0C12">
        <w:rPr>
          <w:b/>
          <w:sz w:val="22"/>
          <w:szCs w:val="22"/>
        </w:rPr>
        <w:t xml:space="preserve">12.03.2021 </w:t>
      </w:r>
      <w:r w:rsidR="00533797" w:rsidRPr="002B0C12">
        <w:rPr>
          <w:b/>
          <w:sz w:val="22"/>
          <w:szCs w:val="22"/>
        </w:rPr>
        <w:t xml:space="preserve">tarihinde </w:t>
      </w:r>
      <w:r w:rsidR="002F4A47" w:rsidRPr="002B0C12">
        <w:rPr>
          <w:b/>
          <w:sz w:val="22"/>
          <w:szCs w:val="22"/>
        </w:rPr>
        <w:t>Cuma</w:t>
      </w:r>
      <w:r w:rsidR="00533797" w:rsidRPr="002B0C12">
        <w:rPr>
          <w:b/>
          <w:sz w:val="22"/>
          <w:szCs w:val="22"/>
        </w:rPr>
        <w:t xml:space="preserve"> günü</w:t>
      </w:r>
      <w:r w:rsidR="002F4A47" w:rsidRPr="002B0C12">
        <w:rPr>
          <w:b/>
          <w:sz w:val="22"/>
          <w:szCs w:val="22"/>
        </w:rPr>
        <w:t xml:space="preserve"> saat </w:t>
      </w:r>
      <w:proofErr w:type="gramStart"/>
      <w:r w:rsidR="002F4A47" w:rsidRPr="002B0C12">
        <w:rPr>
          <w:b/>
          <w:sz w:val="22"/>
          <w:szCs w:val="22"/>
        </w:rPr>
        <w:t>10:30’da</w:t>
      </w:r>
      <w:proofErr w:type="gramEnd"/>
      <w:r w:rsidR="00FE13D4" w:rsidRPr="0016242C">
        <w:rPr>
          <w:sz w:val="22"/>
          <w:szCs w:val="22"/>
        </w:rPr>
        <w:t xml:space="preserve"> </w:t>
      </w:r>
      <w:r w:rsidR="00533797" w:rsidRPr="0016242C">
        <w:rPr>
          <w:kern w:val="2"/>
          <w:sz w:val="22"/>
          <w:szCs w:val="22"/>
        </w:rPr>
        <w:t xml:space="preserve">Kaymakam Ramazan KURTYEMEZ başkanlığında </w:t>
      </w:r>
      <w:r w:rsidR="00533797" w:rsidRPr="0016242C">
        <w:rPr>
          <w:sz w:val="22"/>
          <w:szCs w:val="22"/>
        </w:rPr>
        <w:t>gerçekleştirilen olağanüstü toplantıda aşağıdaki kararlar alınmıştır.</w:t>
      </w:r>
    </w:p>
    <w:p w:rsidR="00C8278F" w:rsidRPr="0016242C" w:rsidRDefault="00A80D9F" w:rsidP="00C8278F">
      <w:pPr>
        <w:tabs>
          <w:tab w:val="center" w:pos="4536"/>
        </w:tabs>
        <w:jc w:val="both"/>
        <w:rPr>
          <w:rFonts w:eastAsiaTheme="minorHAnsi"/>
          <w:sz w:val="22"/>
          <w:szCs w:val="22"/>
          <w:lang w:eastAsia="en-US"/>
        </w:rPr>
      </w:pPr>
      <w:r w:rsidRPr="0016242C">
        <w:rPr>
          <w:sz w:val="22"/>
          <w:szCs w:val="22"/>
        </w:rPr>
        <w:t xml:space="preserve">         </w:t>
      </w:r>
      <w:r w:rsidR="005F7010" w:rsidRPr="0016242C">
        <w:rPr>
          <w:sz w:val="22"/>
          <w:szCs w:val="22"/>
        </w:rPr>
        <w:t xml:space="preserve">  </w:t>
      </w:r>
    </w:p>
    <w:p w:rsidR="00361EF3" w:rsidRDefault="00361EF3" w:rsidP="00361EF3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16242C">
        <w:rPr>
          <w:sz w:val="22"/>
          <w:szCs w:val="22"/>
        </w:rPr>
        <w:t xml:space="preserve">Trabzon Büyükşehir Belediye Başkanlığı Mezarlık Dairesi Başkanlığı Mezarlık İşleri Şube Müdürlüğünün 09.10.2019 tarih ve E.18939 sayılı yazısına istinaden; İlçemiz Darıca Mahallesi 304 Ada 92 Parsele kayıtlı 4133,60m² </w:t>
      </w:r>
      <w:proofErr w:type="spellStart"/>
      <w:r w:rsidRPr="0016242C">
        <w:rPr>
          <w:sz w:val="22"/>
          <w:szCs w:val="22"/>
        </w:rPr>
        <w:t>lik</w:t>
      </w:r>
      <w:proofErr w:type="spellEnd"/>
      <w:r w:rsidRPr="0016242C">
        <w:rPr>
          <w:sz w:val="22"/>
          <w:szCs w:val="22"/>
        </w:rPr>
        <w:t xml:space="preserve"> niteliği tarla olan taşınmazın</w:t>
      </w:r>
      <w:r w:rsidR="00155E21" w:rsidRPr="0016242C">
        <w:rPr>
          <w:sz w:val="22"/>
          <w:szCs w:val="22"/>
        </w:rPr>
        <w:t>,</w:t>
      </w:r>
    </w:p>
    <w:p w:rsidR="008E4777" w:rsidRPr="0016242C" w:rsidRDefault="001D4AFB" w:rsidP="00136629">
      <w:pPr>
        <w:pStyle w:val="ListeParagraf"/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61EF3" w:rsidRPr="0016242C" w:rsidRDefault="00361EF3" w:rsidP="00361EF3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16242C">
        <w:rPr>
          <w:sz w:val="22"/>
          <w:szCs w:val="22"/>
        </w:rPr>
        <w:t>Trabzon Büyükşehir Belediye Başkanlığı Mezarlık Dairesi Başkanlığı Mezarlık İşleri Şube Müdürlüğünün 13.12.2019 tarih ve E.28839 sayılı yazısına istinaden; İlçemiz Kirazlı mahallesi157 Ada 1 Parsel üzerinde bulunan orman arazisinin 2500m²lik kısmı</w:t>
      </w:r>
      <w:r w:rsidR="00155E21" w:rsidRPr="0016242C">
        <w:rPr>
          <w:sz w:val="22"/>
          <w:szCs w:val="22"/>
        </w:rPr>
        <w:t>,</w:t>
      </w:r>
    </w:p>
    <w:p w:rsidR="00155E21" w:rsidRPr="0016242C" w:rsidRDefault="00155E21" w:rsidP="0016242C">
      <w:pPr>
        <w:rPr>
          <w:sz w:val="22"/>
          <w:szCs w:val="22"/>
        </w:rPr>
      </w:pPr>
    </w:p>
    <w:p w:rsidR="00155E21" w:rsidRDefault="00155E21" w:rsidP="0016242C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16242C">
        <w:rPr>
          <w:sz w:val="22"/>
          <w:szCs w:val="22"/>
        </w:rPr>
        <w:t xml:space="preserve">Trabzon Büyükşehir Belediye Başkanlığı Mezarlık Dairesi Başkanlığı Mezarlık İşleri Şube Müdürlüğünün 02.01.2020 tarih ve E.202 sayılı yazısına istinaden; İlçemiz </w:t>
      </w:r>
      <w:proofErr w:type="spellStart"/>
      <w:r w:rsidRPr="0016242C">
        <w:rPr>
          <w:sz w:val="22"/>
          <w:szCs w:val="22"/>
        </w:rPr>
        <w:t>Çiçeklidüz</w:t>
      </w:r>
      <w:proofErr w:type="spellEnd"/>
      <w:r w:rsidRPr="0016242C">
        <w:rPr>
          <w:sz w:val="22"/>
          <w:szCs w:val="22"/>
        </w:rPr>
        <w:t xml:space="preserve"> Mahallesi 137 Ada 14 Parsele kayıtlı taşınmazın,</w:t>
      </w:r>
    </w:p>
    <w:p w:rsidR="0003180E" w:rsidRPr="0003180E" w:rsidRDefault="0003180E" w:rsidP="0003180E">
      <w:pPr>
        <w:jc w:val="both"/>
        <w:rPr>
          <w:sz w:val="22"/>
          <w:szCs w:val="22"/>
        </w:rPr>
      </w:pPr>
    </w:p>
    <w:p w:rsidR="0016242C" w:rsidRPr="0016242C" w:rsidRDefault="0016242C" w:rsidP="002B0C12">
      <w:pPr>
        <w:jc w:val="both"/>
        <w:rPr>
          <w:rFonts w:eastAsiaTheme="minorHAnsi"/>
          <w:sz w:val="22"/>
          <w:szCs w:val="22"/>
          <w:lang w:eastAsia="en-US"/>
        </w:rPr>
      </w:pPr>
      <w:r w:rsidRPr="0016242C">
        <w:rPr>
          <w:sz w:val="22"/>
          <w:szCs w:val="22"/>
        </w:rPr>
        <w:t xml:space="preserve"> </w:t>
      </w:r>
      <w:r w:rsidRPr="0016242C">
        <w:rPr>
          <w:sz w:val="22"/>
          <w:szCs w:val="22"/>
        </w:rPr>
        <w:tab/>
        <w:t>İlçemize bağlı yukarıda belirtilen taşınmazlar için,</w:t>
      </w:r>
      <w:r w:rsidRPr="0016242C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Pr="0016242C">
        <w:rPr>
          <w:rFonts w:eastAsiaTheme="minorHAnsi"/>
          <w:sz w:val="22"/>
          <w:szCs w:val="22"/>
          <w:lang w:eastAsia="en-US"/>
        </w:rPr>
        <w:t>Mezarlık Yerlerinin İnşası ile Cenaze Nakil ve Defin İşlemleri Hakkında Yönetmelik uyarınca toplanan komisyon</w:t>
      </w:r>
      <w:r w:rsidR="0003180E">
        <w:rPr>
          <w:rFonts w:eastAsiaTheme="minorHAnsi"/>
          <w:sz w:val="22"/>
          <w:szCs w:val="22"/>
          <w:lang w:eastAsia="en-US"/>
        </w:rPr>
        <w:t>c</w:t>
      </w:r>
      <w:r w:rsidRPr="0016242C">
        <w:rPr>
          <w:rFonts w:eastAsiaTheme="minorHAnsi"/>
          <w:sz w:val="22"/>
          <w:szCs w:val="22"/>
          <w:lang w:eastAsia="en-US"/>
        </w:rPr>
        <w:t>a</w:t>
      </w:r>
      <w:r w:rsidR="0003180E">
        <w:rPr>
          <w:rFonts w:eastAsiaTheme="minorHAnsi"/>
          <w:sz w:val="22"/>
          <w:szCs w:val="22"/>
          <w:lang w:eastAsia="en-US"/>
        </w:rPr>
        <w:t xml:space="preserve"> incelenmiş olup jeoloji Mühendisinin jeolojik etüt raporu talep ettiği anlaşılmaktadır. Trabzon </w:t>
      </w:r>
      <w:r w:rsidRPr="0016242C">
        <w:rPr>
          <w:rFonts w:eastAsiaTheme="minorHAnsi"/>
          <w:sz w:val="22"/>
          <w:szCs w:val="22"/>
          <w:lang w:eastAsia="en-US"/>
        </w:rPr>
        <w:t>B</w:t>
      </w:r>
      <w:r w:rsidR="0003180E">
        <w:rPr>
          <w:rFonts w:eastAsiaTheme="minorHAnsi"/>
          <w:sz w:val="22"/>
          <w:szCs w:val="22"/>
          <w:lang w:eastAsia="en-US"/>
        </w:rPr>
        <w:t xml:space="preserve">üyükşehir Belediye Başkanlığı tarafından jeolojik etüt raporlarının hazırlanması ve Çevre ve Şehircilik İl Müdürlüğünün uygun görüşü şartıyla </w:t>
      </w:r>
      <w:r w:rsidRPr="0016242C">
        <w:rPr>
          <w:rFonts w:eastAsiaTheme="minorHAnsi"/>
          <w:sz w:val="22"/>
          <w:szCs w:val="22"/>
          <w:lang w:eastAsia="en-US"/>
        </w:rPr>
        <w:t xml:space="preserve">mezarlık yeri olarak kullanılması uygundur. </w:t>
      </w:r>
    </w:p>
    <w:p w:rsidR="00361EF3" w:rsidRPr="0016242C" w:rsidRDefault="00361EF3" w:rsidP="008B70CB">
      <w:pPr>
        <w:jc w:val="both"/>
        <w:rPr>
          <w:rFonts w:eastAsiaTheme="minorHAnsi"/>
          <w:sz w:val="22"/>
          <w:szCs w:val="22"/>
          <w:lang w:eastAsia="en-US"/>
        </w:rPr>
      </w:pPr>
    </w:p>
    <w:p w:rsidR="008B70CB" w:rsidRPr="0016242C" w:rsidRDefault="008B70CB" w:rsidP="008B70CB">
      <w:pPr>
        <w:ind w:firstLine="708"/>
        <w:jc w:val="both"/>
        <w:rPr>
          <w:sz w:val="22"/>
          <w:szCs w:val="22"/>
        </w:rPr>
      </w:pPr>
      <w:r w:rsidRPr="0016242C">
        <w:rPr>
          <w:sz w:val="22"/>
          <w:szCs w:val="22"/>
        </w:rPr>
        <w:t xml:space="preserve">Kurulca yukarda belirtilen hususların uygulamaya konulmasına, kararın ilgili Kurumlara birer suret gönderilmesine oy birliği ile karar verilmiştir.  </w:t>
      </w:r>
    </w:p>
    <w:bookmarkEnd w:id="0"/>
    <w:p w:rsidR="00A62D1A" w:rsidRPr="0016242C" w:rsidRDefault="00A62D1A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981126" w:rsidRPr="000541F0" w:rsidRDefault="00533797" w:rsidP="002F4A47">
      <w:pPr>
        <w:jc w:val="both"/>
      </w:pPr>
      <w:r w:rsidRPr="0016242C">
        <w:rPr>
          <w:sz w:val="22"/>
          <w:szCs w:val="22"/>
        </w:rPr>
        <w:t xml:space="preserve">                </w:t>
      </w:r>
      <w:r>
        <w:t xml:space="preserve">      </w:t>
      </w:r>
      <w:r w:rsidR="002F4A47">
        <w:t xml:space="preserve">                   </w:t>
      </w:r>
    </w:p>
    <w:sectPr w:rsidR="00981126" w:rsidRPr="000541F0">
      <w:footerReference w:type="default" r:id="rId7"/>
      <w:pgSz w:w="11906" w:h="16838"/>
      <w:pgMar w:top="142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94" w:rsidRDefault="007D2A94">
      <w:r>
        <w:separator/>
      </w:r>
    </w:p>
  </w:endnote>
  <w:endnote w:type="continuationSeparator" w:id="0">
    <w:p w:rsidR="007D2A94" w:rsidRDefault="007D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608531"/>
      <w:docPartObj>
        <w:docPartGallery w:val="Page Numbers (Top of Page)"/>
        <w:docPartUnique/>
      </w:docPartObj>
    </w:sdtPr>
    <w:sdtEndPr/>
    <w:sdtContent>
      <w:p w:rsidR="000F5469" w:rsidRDefault="00533797">
        <w:pPr>
          <w:pStyle w:val="Altbilgi"/>
          <w:jc w:val="center"/>
        </w:pPr>
        <w: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B7081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B7081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0F5469" w:rsidRDefault="000F54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94" w:rsidRDefault="007D2A94">
      <w:r>
        <w:separator/>
      </w:r>
    </w:p>
  </w:footnote>
  <w:footnote w:type="continuationSeparator" w:id="0">
    <w:p w:rsidR="007D2A94" w:rsidRDefault="007D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2114"/>
    <w:multiLevelType w:val="hybridMultilevel"/>
    <w:tmpl w:val="FE32881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4185C"/>
    <w:multiLevelType w:val="hybridMultilevel"/>
    <w:tmpl w:val="CC60F78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69"/>
    <w:rsid w:val="0001330B"/>
    <w:rsid w:val="0003180E"/>
    <w:rsid w:val="000541F0"/>
    <w:rsid w:val="00072D48"/>
    <w:rsid w:val="00096BD4"/>
    <w:rsid w:val="000F5469"/>
    <w:rsid w:val="00136629"/>
    <w:rsid w:val="00155E21"/>
    <w:rsid w:val="00156359"/>
    <w:rsid w:val="0016242C"/>
    <w:rsid w:val="00173831"/>
    <w:rsid w:val="001D1CF5"/>
    <w:rsid w:val="001D4AFB"/>
    <w:rsid w:val="00232956"/>
    <w:rsid w:val="00271D8D"/>
    <w:rsid w:val="002A1652"/>
    <w:rsid w:val="002A5838"/>
    <w:rsid w:val="002A72E1"/>
    <w:rsid w:val="002A749F"/>
    <w:rsid w:val="002B0C12"/>
    <w:rsid w:val="002B26D7"/>
    <w:rsid w:val="002F4A47"/>
    <w:rsid w:val="00361EF3"/>
    <w:rsid w:val="00371938"/>
    <w:rsid w:val="00395A98"/>
    <w:rsid w:val="003A05D0"/>
    <w:rsid w:val="00417FD8"/>
    <w:rsid w:val="00446BE5"/>
    <w:rsid w:val="00456845"/>
    <w:rsid w:val="00472AA3"/>
    <w:rsid w:val="0050405A"/>
    <w:rsid w:val="00520654"/>
    <w:rsid w:val="00533797"/>
    <w:rsid w:val="005C7BD3"/>
    <w:rsid w:val="005F3480"/>
    <w:rsid w:val="005F7010"/>
    <w:rsid w:val="006C410E"/>
    <w:rsid w:val="00754C64"/>
    <w:rsid w:val="007D2A94"/>
    <w:rsid w:val="007E184A"/>
    <w:rsid w:val="007F42FF"/>
    <w:rsid w:val="00803094"/>
    <w:rsid w:val="00821E73"/>
    <w:rsid w:val="00866186"/>
    <w:rsid w:val="00877F9C"/>
    <w:rsid w:val="008B70CB"/>
    <w:rsid w:val="008E4777"/>
    <w:rsid w:val="00954DA8"/>
    <w:rsid w:val="0097161A"/>
    <w:rsid w:val="00981126"/>
    <w:rsid w:val="009C7234"/>
    <w:rsid w:val="00A62ABB"/>
    <w:rsid w:val="00A62D1A"/>
    <w:rsid w:val="00A80D9F"/>
    <w:rsid w:val="00AB2A2B"/>
    <w:rsid w:val="00AD6B34"/>
    <w:rsid w:val="00B10B2D"/>
    <w:rsid w:val="00B5004B"/>
    <w:rsid w:val="00B70818"/>
    <w:rsid w:val="00BA335F"/>
    <w:rsid w:val="00C13386"/>
    <w:rsid w:val="00C17274"/>
    <w:rsid w:val="00C70E23"/>
    <w:rsid w:val="00C8278F"/>
    <w:rsid w:val="00D34D57"/>
    <w:rsid w:val="00D90257"/>
    <w:rsid w:val="00D927E4"/>
    <w:rsid w:val="00D93A26"/>
    <w:rsid w:val="00DC7805"/>
    <w:rsid w:val="00DE3EE5"/>
    <w:rsid w:val="00E62D14"/>
    <w:rsid w:val="00EB20A7"/>
    <w:rsid w:val="00F26CBE"/>
    <w:rsid w:val="00F4651B"/>
    <w:rsid w:val="00F52753"/>
    <w:rsid w:val="00F92002"/>
    <w:rsid w:val="00FE13D4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A8DABB-43D6-4E53-B92F-54E897A8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31BB3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qFormat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rsid w:val="001E6794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Times New Roman" w:cs="Calibri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Lohit Devanagari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31BB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uiPriority w:val="99"/>
    <w:unhideWhenUsed/>
    <w:rsid w:val="00D97F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paragraph" w:styleId="AralkYok">
    <w:name w:val="No Spacing"/>
    <w:basedOn w:val="Normal"/>
    <w:link w:val="AralkYokChar"/>
    <w:uiPriority w:val="1"/>
    <w:qFormat/>
    <w:rsid w:val="001E6794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paragraph" w:customStyle="1" w:styleId="Default">
    <w:name w:val="Default"/>
    <w:qFormat/>
    <w:rsid w:val="001E6794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66186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AKÇAABAT TSM9</dc:creator>
  <dc:description/>
  <cp:lastModifiedBy>Administrator</cp:lastModifiedBy>
  <cp:revision>2</cp:revision>
  <cp:lastPrinted>2021-03-12T13:00:00Z</cp:lastPrinted>
  <dcterms:created xsi:type="dcterms:W3CDTF">2021-03-16T11:06:00Z</dcterms:created>
  <dcterms:modified xsi:type="dcterms:W3CDTF">2021-03-16T11:06:00Z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