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95" w:rsidRDefault="003D3195" w:rsidP="003C0620">
      <w:pPr>
        <w:rPr>
          <w:b/>
        </w:rPr>
      </w:pPr>
    </w:p>
    <w:p w:rsidR="0051502B" w:rsidRDefault="0051502B" w:rsidP="003C0620">
      <w:pPr>
        <w:rPr>
          <w:b/>
        </w:rPr>
      </w:pPr>
    </w:p>
    <w:p w:rsidR="00752118" w:rsidRDefault="00F14D4E" w:rsidP="003D3195">
      <w:pPr>
        <w:jc w:val="center"/>
        <w:rPr>
          <w:b/>
        </w:rPr>
      </w:pPr>
      <w:r w:rsidRPr="00344DC1">
        <w:rPr>
          <w:b/>
        </w:rPr>
        <w:t>İLÇE HIFZISSIHHA KURUL KARARLARI</w:t>
      </w:r>
    </w:p>
    <w:p w:rsidR="0051502B" w:rsidRPr="00344DC1" w:rsidRDefault="0051502B" w:rsidP="003D3195">
      <w:pPr>
        <w:jc w:val="center"/>
        <w:rPr>
          <w:b/>
        </w:rPr>
      </w:pPr>
    </w:p>
    <w:p w:rsidR="00723ED1" w:rsidRPr="00344DC1" w:rsidRDefault="00723ED1" w:rsidP="005B0A6C">
      <w:pPr>
        <w:rPr>
          <w:b/>
        </w:rPr>
      </w:pPr>
    </w:p>
    <w:p w:rsidR="00F14D4E" w:rsidRPr="0051502B" w:rsidRDefault="0077147A" w:rsidP="00F14D4E">
      <w:pPr>
        <w:tabs>
          <w:tab w:val="left" w:pos="3100"/>
        </w:tabs>
        <w:jc w:val="both"/>
        <w:rPr>
          <w:b/>
        </w:rPr>
      </w:pPr>
      <w:r>
        <w:rPr>
          <w:b/>
        </w:rPr>
        <w:t xml:space="preserve">KARAR </w:t>
      </w:r>
      <w:proofErr w:type="gramStart"/>
      <w:r>
        <w:rPr>
          <w:b/>
        </w:rPr>
        <w:t>NO           :09</w:t>
      </w:r>
      <w:proofErr w:type="gramEnd"/>
      <w:r w:rsidR="00D95FA9" w:rsidRPr="0051502B">
        <w:rPr>
          <w:b/>
        </w:rPr>
        <w:t xml:space="preserve"> </w:t>
      </w:r>
      <w:r w:rsidR="00F14D4E" w:rsidRPr="0051502B">
        <w:rPr>
          <w:b/>
        </w:rPr>
        <w:t xml:space="preserve"> </w:t>
      </w:r>
      <w:proofErr w:type="spellStart"/>
      <w:r w:rsidR="00F14D4E" w:rsidRPr="0051502B">
        <w:rPr>
          <w:b/>
        </w:rPr>
        <w:t>Nolu</w:t>
      </w:r>
      <w:proofErr w:type="spellEnd"/>
      <w:r w:rsidR="00F14D4E" w:rsidRPr="0051502B">
        <w:rPr>
          <w:b/>
        </w:rPr>
        <w:t xml:space="preserve"> Karar</w:t>
      </w:r>
    </w:p>
    <w:p w:rsidR="004B10B3" w:rsidRPr="0051502B" w:rsidRDefault="0071344B" w:rsidP="00F14D4E">
      <w:pPr>
        <w:tabs>
          <w:tab w:val="left" w:pos="3100"/>
        </w:tabs>
        <w:jc w:val="both"/>
        <w:rPr>
          <w:b/>
        </w:rPr>
      </w:pPr>
      <w:r w:rsidRPr="0051502B">
        <w:rPr>
          <w:b/>
        </w:rPr>
        <w:t xml:space="preserve">KARAR </w:t>
      </w:r>
      <w:proofErr w:type="gramStart"/>
      <w:r w:rsidRPr="0051502B">
        <w:rPr>
          <w:b/>
        </w:rPr>
        <w:t>TARİHİ  :</w:t>
      </w:r>
      <w:r w:rsidR="0077147A">
        <w:rPr>
          <w:b/>
        </w:rPr>
        <w:t>04</w:t>
      </w:r>
      <w:proofErr w:type="gramEnd"/>
      <w:r w:rsidR="0077147A">
        <w:rPr>
          <w:b/>
        </w:rPr>
        <w:t>.03</w:t>
      </w:r>
      <w:r w:rsidR="003D3195" w:rsidRPr="0051502B">
        <w:rPr>
          <w:b/>
        </w:rPr>
        <w:t>.2022</w:t>
      </w:r>
    </w:p>
    <w:p w:rsidR="0051502B" w:rsidRPr="0051502B" w:rsidRDefault="0051502B" w:rsidP="00F14D4E">
      <w:pPr>
        <w:tabs>
          <w:tab w:val="left" w:pos="3100"/>
        </w:tabs>
        <w:jc w:val="both"/>
        <w:rPr>
          <w:b/>
        </w:rPr>
      </w:pPr>
    </w:p>
    <w:p w:rsidR="0077147A" w:rsidRPr="00A81825" w:rsidRDefault="0077147A" w:rsidP="0077147A">
      <w:pPr>
        <w:autoSpaceDE w:val="0"/>
        <w:autoSpaceDN w:val="0"/>
        <w:adjustRightInd w:val="0"/>
        <w:jc w:val="both"/>
        <w:rPr>
          <w:b/>
        </w:rPr>
      </w:pPr>
      <w:r w:rsidRPr="00A81825">
        <w:rPr>
          <w:b/>
          <w:u w:val="thick"/>
        </w:rPr>
        <w:t>GÜNDEM;</w:t>
      </w:r>
      <w:r w:rsidRPr="00A81825">
        <w:rPr>
          <w:b/>
        </w:rPr>
        <w:t xml:space="preserve"> </w:t>
      </w:r>
      <w:proofErr w:type="spellStart"/>
      <w:r w:rsidRPr="00A81825">
        <w:rPr>
          <w:b/>
        </w:rPr>
        <w:t>Koronavirüs</w:t>
      </w:r>
      <w:proofErr w:type="spellEnd"/>
      <w:r w:rsidRPr="00A81825">
        <w:rPr>
          <w:b/>
        </w:rPr>
        <w:t xml:space="preserve"> (Covid19) Salgını Sürecinde Toplumsal Hayatın İşleyişine</w:t>
      </w:r>
      <w:r w:rsidRPr="00A81825">
        <w:t xml:space="preserve"> </w:t>
      </w:r>
      <w:r w:rsidRPr="00A81825">
        <w:rPr>
          <w:b/>
        </w:rPr>
        <w:t>Yönelik Alınması Gereken Tedbirler.</w:t>
      </w:r>
    </w:p>
    <w:p w:rsidR="003D3195" w:rsidRPr="0051502B" w:rsidRDefault="003D3195" w:rsidP="003D3195">
      <w:pPr>
        <w:autoSpaceDE w:val="0"/>
        <w:autoSpaceDN w:val="0"/>
        <w:adjustRightInd w:val="0"/>
        <w:jc w:val="both"/>
        <w:rPr>
          <w:b/>
        </w:rPr>
      </w:pPr>
    </w:p>
    <w:p w:rsidR="00D95FA9" w:rsidRPr="0051502B" w:rsidRDefault="00F14D4E" w:rsidP="00D95FA9">
      <w:pPr>
        <w:jc w:val="both"/>
        <w:rPr>
          <w:kern w:val="28"/>
        </w:rPr>
      </w:pPr>
      <w:r w:rsidRPr="0051502B">
        <w:rPr>
          <w:kern w:val="28"/>
        </w:rPr>
        <w:t xml:space="preserve">           </w:t>
      </w:r>
      <w:r w:rsidR="000B6EA5" w:rsidRPr="0051502B">
        <w:rPr>
          <w:kern w:val="28"/>
        </w:rPr>
        <w:t xml:space="preserve"> </w:t>
      </w:r>
      <w:proofErr w:type="gramStart"/>
      <w:r w:rsidR="00AB47DA" w:rsidRPr="0051502B">
        <w:rPr>
          <w:kern w:val="28"/>
        </w:rPr>
        <w:t xml:space="preserve">İlçe </w:t>
      </w:r>
      <w:r w:rsidRPr="0051502B">
        <w:rPr>
          <w:kern w:val="28"/>
        </w:rPr>
        <w:t xml:space="preserve"> Hıfzıssıhha</w:t>
      </w:r>
      <w:proofErr w:type="gramEnd"/>
      <w:r w:rsidRPr="0051502B">
        <w:rPr>
          <w:kern w:val="28"/>
        </w:rPr>
        <w:t xml:space="preserve"> Kurulu, Kaymakam Ramazan KURTYEMEZ başkanlığında </w:t>
      </w:r>
      <w:r w:rsidR="0077147A">
        <w:rPr>
          <w:b/>
          <w:kern w:val="28"/>
        </w:rPr>
        <w:t>04.03</w:t>
      </w:r>
      <w:r w:rsidR="003D3195" w:rsidRPr="0051502B">
        <w:rPr>
          <w:b/>
          <w:kern w:val="28"/>
        </w:rPr>
        <w:t>.2022</w:t>
      </w:r>
      <w:r w:rsidR="003D3195" w:rsidRPr="0051502B">
        <w:rPr>
          <w:kern w:val="28"/>
        </w:rPr>
        <w:t xml:space="preserve"> </w:t>
      </w:r>
      <w:r w:rsidR="0077147A">
        <w:rPr>
          <w:b/>
          <w:kern w:val="28"/>
        </w:rPr>
        <w:t>Cuma</w:t>
      </w:r>
      <w:r w:rsidR="00D95FA9" w:rsidRPr="0051502B">
        <w:rPr>
          <w:b/>
          <w:kern w:val="28"/>
        </w:rPr>
        <w:t xml:space="preserve"> </w:t>
      </w:r>
      <w:r w:rsidR="000A5C61" w:rsidRPr="0051502B">
        <w:rPr>
          <w:b/>
          <w:kern w:val="28"/>
        </w:rPr>
        <w:t xml:space="preserve"> </w:t>
      </w:r>
      <w:r w:rsidR="00A71B26" w:rsidRPr="0051502B">
        <w:rPr>
          <w:b/>
          <w:kern w:val="28"/>
        </w:rPr>
        <w:t>günü</w:t>
      </w:r>
      <w:r w:rsidR="00CF2048" w:rsidRPr="0051502B">
        <w:rPr>
          <w:b/>
          <w:kern w:val="28"/>
        </w:rPr>
        <w:t xml:space="preserve"> </w:t>
      </w:r>
      <w:r w:rsidR="00AF1FCD" w:rsidRPr="0051502B">
        <w:rPr>
          <w:b/>
          <w:kern w:val="28"/>
        </w:rPr>
        <w:t xml:space="preserve"> </w:t>
      </w:r>
      <w:r w:rsidRPr="0051502B">
        <w:rPr>
          <w:b/>
          <w:kern w:val="28"/>
        </w:rPr>
        <w:t xml:space="preserve"> </w:t>
      </w:r>
      <w:r w:rsidRPr="0051502B">
        <w:rPr>
          <w:kern w:val="28"/>
        </w:rPr>
        <w:t>yukarıdaki gündem maddesini görüşmek üzere olağanüstü toplanmıştır.</w:t>
      </w:r>
    </w:p>
    <w:p w:rsidR="003D3195" w:rsidRPr="0051502B" w:rsidRDefault="003D3195" w:rsidP="00D95FA9">
      <w:pPr>
        <w:jc w:val="both"/>
        <w:rPr>
          <w:kern w:val="28"/>
        </w:rPr>
      </w:pPr>
    </w:p>
    <w:p w:rsidR="0077147A" w:rsidRPr="00A81825" w:rsidRDefault="003D3195" w:rsidP="0077147A">
      <w:pPr>
        <w:ind w:firstLine="567"/>
        <w:jc w:val="both"/>
      </w:pPr>
      <w:r w:rsidRPr="0051502B">
        <w:rPr>
          <w:spacing w:val="7"/>
        </w:rPr>
        <w:t xml:space="preserve"> </w:t>
      </w:r>
      <w:r w:rsidRPr="0051502B">
        <w:rPr>
          <w:spacing w:val="7"/>
        </w:rPr>
        <w:tab/>
      </w:r>
      <w:proofErr w:type="spellStart"/>
      <w:r w:rsidR="0077147A" w:rsidRPr="00A81825">
        <w:t>Koronavirüs</w:t>
      </w:r>
      <w:proofErr w:type="spellEnd"/>
      <w:r w:rsidR="0077147A" w:rsidRPr="00A81825">
        <w:t xml:space="preserve"> (Covid19) salgını sürecinde toplumsal hayatın işleyişine ilişkin usul ve esaslar; salgının genel seyri ve Sağlık Bakanlığının önerileri doğrultusunda belirlenmektedir.</w:t>
      </w:r>
    </w:p>
    <w:p w:rsidR="0077147A" w:rsidRPr="00A81825" w:rsidRDefault="0077147A" w:rsidP="0077147A">
      <w:pPr>
        <w:tabs>
          <w:tab w:val="left" w:pos="709"/>
        </w:tabs>
        <w:ind w:firstLine="567"/>
        <w:jc w:val="both"/>
      </w:pPr>
      <w:r w:rsidRPr="00A81825">
        <w:t xml:space="preserve"> Sağlık Bakanlığının 03.03.2022 tarihli ve E­13588366­149­377 sayılı yazısında;“</w:t>
      </w:r>
      <w:proofErr w:type="spellStart"/>
      <w:r w:rsidRPr="00A81825">
        <w:rPr>
          <w:i/>
        </w:rPr>
        <w:t>Pandeminin</w:t>
      </w:r>
      <w:proofErr w:type="spellEnd"/>
      <w:r w:rsidRPr="00A81825">
        <w:rPr>
          <w:i/>
        </w:rPr>
        <w:t xml:space="preserve"> geldiği noktada, salgının etkisinin azalması, aşılamanın yaygınlaşması, toplumsal hayatı eskisine oranla daha az etkilemesi ile birlikte alınan önlemlerin dünyada olduğu gibi ülkemizde de toplumun her noktasında kısıtlama şeklinde değil bireysel düzeyde uygulanması önemli hale geldiği”</w:t>
      </w:r>
      <w:r w:rsidRPr="00A81825">
        <w:t xml:space="preserve"> vurgulanarak maske kullanımı, HES kodu ve PCR testi istenmesine ilişkin mevcut tedbir ve kuralların yeniden düzenlenmesi istenilmektedir.</w:t>
      </w:r>
    </w:p>
    <w:p w:rsidR="0077147A" w:rsidRPr="00A81825" w:rsidRDefault="0077147A" w:rsidP="0077147A">
      <w:pPr>
        <w:pStyle w:val="GvdeMetni1"/>
        <w:spacing w:before="10"/>
        <w:ind w:firstLine="669"/>
        <w:jc w:val="both"/>
        <w:rPr>
          <w:sz w:val="24"/>
          <w:szCs w:val="24"/>
        </w:rPr>
      </w:pPr>
      <w:r w:rsidRPr="00A81825">
        <w:rPr>
          <w:b/>
          <w:sz w:val="24"/>
          <w:szCs w:val="24"/>
        </w:rPr>
        <w:t>İçişleri Bakanlığının 04.03.2022 tarihli E8978086515325940 Sayılı Genelgesi doğrultusunda İl</w:t>
      </w:r>
      <w:r>
        <w:rPr>
          <w:b/>
          <w:sz w:val="24"/>
          <w:szCs w:val="24"/>
        </w:rPr>
        <w:t>çe</w:t>
      </w:r>
      <w:r w:rsidRPr="00A81825">
        <w:rPr>
          <w:b/>
          <w:sz w:val="24"/>
          <w:szCs w:val="24"/>
        </w:rPr>
        <w:t xml:space="preserve"> Umumi Hıfzıssıhha Kurulumuzca alınan karar gereğince;</w:t>
      </w:r>
      <w:r w:rsidRPr="00A81825">
        <w:rPr>
          <w:sz w:val="24"/>
          <w:szCs w:val="24"/>
        </w:rPr>
        <w:t xml:space="preserve"> </w:t>
      </w:r>
    </w:p>
    <w:p w:rsidR="0077147A" w:rsidRPr="00A81825" w:rsidRDefault="0077147A" w:rsidP="0077147A">
      <w:pPr>
        <w:ind w:firstLine="567"/>
        <w:jc w:val="both"/>
      </w:pPr>
    </w:p>
    <w:p w:rsidR="0077147A" w:rsidRPr="00A81825" w:rsidRDefault="0077147A" w:rsidP="0077147A">
      <w:pPr>
        <w:ind w:firstLine="567"/>
        <w:jc w:val="both"/>
        <w:rPr>
          <w:b/>
          <w:u w:val="single"/>
        </w:rPr>
      </w:pPr>
      <w:r w:rsidRPr="00A81825">
        <w:rPr>
          <w:b/>
          <w:u w:val="single"/>
        </w:rPr>
        <w:t xml:space="preserve"> 1. UYGULAMADAN KALDIRILAN HÜKÜMLER;</w:t>
      </w:r>
    </w:p>
    <w:p w:rsidR="0077147A" w:rsidRPr="00A81825" w:rsidRDefault="0077147A" w:rsidP="0077147A">
      <w:pPr>
        <w:ind w:firstLine="567"/>
        <w:jc w:val="both"/>
      </w:pPr>
      <w:r w:rsidRPr="00A81825">
        <w:t xml:space="preserve">İçişleri Bakanlığının Genelgelerinde; maske kullanımı, HES kodu sorgulaması ve negatif PCR test sonucu ibrazı istenilmesine dair hükümlerin uygulanması </w:t>
      </w:r>
      <w:r w:rsidRPr="00A81825">
        <w:rPr>
          <w:b/>
        </w:rPr>
        <w:t>03.03.2022</w:t>
      </w:r>
      <w:r w:rsidRPr="00A81825">
        <w:t xml:space="preserve"> tarihi itibariyle sonlandırılmasına,</w:t>
      </w:r>
    </w:p>
    <w:p w:rsidR="0077147A" w:rsidRPr="00A81825" w:rsidRDefault="0077147A" w:rsidP="0077147A">
      <w:pPr>
        <w:tabs>
          <w:tab w:val="left" w:pos="567"/>
          <w:tab w:val="left" w:pos="709"/>
        </w:tabs>
        <w:ind w:firstLine="567"/>
        <w:jc w:val="both"/>
        <w:rPr>
          <w:b/>
          <w:u w:val="single"/>
        </w:rPr>
      </w:pPr>
      <w:r w:rsidRPr="00A81825">
        <w:rPr>
          <w:b/>
          <w:u w:val="single"/>
        </w:rPr>
        <w:t xml:space="preserve"> 2. MASKE KULLANIMI;</w:t>
      </w:r>
    </w:p>
    <w:p w:rsidR="0077147A" w:rsidRPr="00A81825" w:rsidRDefault="0077147A" w:rsidP="0077147A">
      <w:pPr>
        <w:ind w:firstLine="567"/>
        <w:jc w:val="both"/>
      </w:pPr>
      <w:r w:rsidRPr="00A81825">
        <w:rPr>
          <w:b/>
        </w:rPr>
        <w:t xml:space="preserve"> 2.1­</w:t>
      </w:r>
      <w:r w:rsidRPr="00A81825">
        <w:t xml:space="preserve"> Bundan böyle </w:t>
      </w:r>
      <w:r w:rsidRPr="00A81825">
        <w:rPr>
          <w:b/>
        </w:rPr>
        <w:t>açık alanlar</w:t>
      </w:r>
      <w:r w:rsidRPr="00A81825">
        <w:t xml:space="preserve"> ile </w:t>
      </w:r>
      <w:r w:rsidRPr="00A81825">
        <w:rPr>
          <w:b/>
        </w:rPr>
        <w:t>sosyal mesafenin</w:t>
      </w:r>
      <w:r w:rsidRPr="00A81825">
        <w:t xml:space="preserve"> uygulanabildiği ve uygun </w:t>
      </w:r>
      <w:r w:rsidRPr="00A81825">
        <w:rPr>
          <w:b/>
        </w:rPr>
        <w:t>havalandırma</w:t>
      </w:r>
      <w:r w:rsidRPr="00A81825">
        <w:t xml:space="preserve"> koşullarının bulunduğu </w:t>
      </w:r>
      <w:r w:rsidRPr="00A81825">
        <w:rPr>
          <w:b/>
        </w:rPr>
        <w:t>kapalı yerlerde maske kullanma zorunluluğu</w:t>
      </w:r>
      <w:r>
        <w:rPr>
          <w:b/>
        </w:rPr>
        <w:t>n</w:t>
      </w:r>
      <w:r w:rsidRPr="00A81825">
        <w:rPr>
          <w:b/>
        </w:rPr>
        <w:t xml:space="preserve"> uygulanmamasına,</w:t>
      </w:r>
    </w:p>
    <w:p w:rsidR="0077147A" w:rsidRPr="00A81825" w:rsidRDefault="0077147A" w:rsidP="0077147A">
      <w:pPr>
        <w:ind w:firstLine="567"/>
        <w:jc w:val="both"/>
        <w:rPr>
          <w:b/>
          <w:u w:val="single"/>
        </w:rPr>
      </w:pPr>
      <w:r w:rsidRPr="00A81825">
        <w:rPr>
          <w:b/>
        </w:rPr>
        <w:t xml:space="preserve"> 2.2­</w:t>
      </w:r>
      <w:r w:rsidRPr="00A81825">
        <w:t xml:space="preserve"> Öte yandan yeni bir karar alınıncaya kadar; okul, hastane, sinema, tiyatro gibi kişiler arasında gerekli </w:t>
      </w:r>
      <w:r w:rsidRPr="00A81825">
        <w:rPr>
          <w:b/>
        </w:rPr>
        <w:t>sosyal mesafenin sağlanamadığı kapalı yerler</w:t>
      </w:r>
      <w:r w:rsidRPr="00A81825">
        <w:t xml:space="preserve"> ile otobüs, minibüs, servis, tren, metro, vapur, uçak gibi her türlü </w:t>
      </w:r>
      <w:r w:rsidRPr="00A81825">
        <w:rPr>
          <w:b/>
        </w:rPr>
        <w:t>toplu ulaşım araçlarında</w:t>
      </w:r>
      <w:r w:rsidRPr="00A81825">
        <w:t xml:space="preserve"> (şehirlerarası dahil) </w:t>
      </w:r>
      <w:r w:rsidRPr="00A81825">
        <w:rPr>
          <w:b/>
          <w:u w:val="single"/>
        </w:rPr>
        <w:t>maske kullanım zorunluluğu uygulanmasına devam edilmesine,</w:t>
      </w:r>
    </w:p>
    <w:p w:rsidR="0077147A" w:rsidRPr="00A81825" w:rsidRDefault="0077147A" w:rsidP="0077147A">
      <w:pPr>
        <w:ind w:firstLine="567"/>
        <w:jc w:val="both"/>
        <w:rPr>
          <w:b/>
          <w:u w:val="single"/>
        </w:rPr>
      </w:pPr>
      <w:r w:rsidRPr="00A81825">
        <w:rPr>
          <w:b/>
          <w:u w:val="single"/>
        </w:rPr>
        <w:t xml:space="preserve"> 3. HES KODU UYGULAMASINA SON VERİLMESİ;</w:t>
      </w:r>
    </w:p>
    <w:p w:rsidR="0077147A" w:rsidRPr="00A81825" w:rsidRDefault="0077147A" w:rsidP="0077147A">
      <w:pPr>
        <w:tabs>
          <w:tab w:val="left" w:pos="709"/>
        </w:tabs>
        <w:ind w:firstLine="567"/>
        <w:jc w:val="both"/>
        <w:rPr>
          <w:b/>
        </w:rPr>
      </w:pPr>
      <w:r w:rsidRPr="00A81825">
        <w:t xml:space="preserve">Alışveriş merkezleri (AVM), tiyatro, halı saha gibi belirli alanlara girecek veya otobüs, tren, uçak gibi toplu ulaşım araçlarının kullanacak kişilere yönelik </w:t>
      </w:r>
      <w:r w:rsidRPr="00A81825">
        <w:rPr>
          <w:b/>
        </w:rPr>
        <w:t>HES kodu sorgulaması</w:t>
      </w:r>
      <w:r w:rsidRPr="00A81825">
        <w:t xml:space="preserve"> yapılması uygulamasına </w:t>
      </w:r>
      <w:r w:rsidRPr="00A81825">
        <w:rPr>
          <w:b/>
        </w:rPr>
        <w:t>03.03.2022</w:t>
      </w:r>
      <w:r w:rsidRPr="00A81825">
        <w:t xml:space="preserve"> tarihi itibariyle </w:t>
      </w:r>
      <w:r w:rsidRPr="00A81825">
        <w:rPr>
          <w:b/>
        </w:rPr>
        <w:t>sona erdirilmesine,</w:t>
      </w:r>
    </w:p>
    <w:p w:rsidR="0077147A" w:rsidRPr="00A81825" w:rsidRDefault="0077147A" w:rsidP="0077147A">
      <w:pPr>
        <w:ind w:firstLine="567"/>
        <w:jc w:val="both"/>
        <w:rPr>
          <w:b/>
          <w:u w:val="single"/>
        </w:rPr>
      </w:pPr>
      <w:r w:rsidRPr="00A81825">
        <w:rPr>
          <w:b/>
          <w:u w:val="single"/>
        </w:rPr>
        <w:t xml:space="preserve"> 4. PCR TESTİ;</w:t>
      </w:r>
    </w:p>
    <w:p w:rsidR="0077147A" w:rsidRPr="00A81825" w:rsidRDefault="0077147A" w:rsidP="0077147A">
      <w:pPr>
        <w:tabs>
          <w:tab w:val="left" w:pos="709"/>
        </w:tabs>
        <w:ind w:firstLine="567"/>
        <w:jc w:val="both"/>
      </w:pPr>
      <w:r w:rsidRPr="00A81825">
        <w:t xml:space="preserve"> Aşısız veya aşı sürecini tamamlamayan ya da son 180 gün içinde hastalığı geçirmemiş kişilerden </w:t>
      </w:r>
      <w:r w:rsidRPr="00A81825">
        <w:rPr>
          <w:b/>
        </w:rPr>
        <w:t>uçakla seyahat</w:t>
      </w:r>
      <w:r w:rsidRPr="00A81825">
        <w:t xml:space="preserve"> gibi durumlarda istenilen </w:t>
      </w:r>
      <w:r w:rsidRPr="00A81825">
        <w:rPr>
          <w:b/>
        </w:rPr>
        <w:t>negatif PCR test sonucu ibrazı</w:t>
      </w:r>
      <w:r w:rsidRPr="00A81825">
        <w:t xml:space="preserve"> istenilmesi uygulamasına </w:t>
      </w:r>
      <w:r w:rsidRPr="00A81825">
        <w:rPr>
          <w:b/>
        </w:rPr>
        <w:t>03.03.2022</w:t>
      </w:r>
      <w:r w:rsidRPr="00A81825">
        <w:t xml:space="preserve"> tarihi itibariyle </w:t>
      </w:r>
      <w:r w:rsidRPr="00A81825">
        <w:rPr>
          <w:b/>
        </w:rPr>
        <w:t>son verilmesine</w:t>
      </w:r>
      <w:r w:rsidRPr="00A81825">
        <w:t xml:space="preserve"> ve bundan böyle Sağlık Bakanlığının 03.03.2022 tarihli ve E­13588366­149­377 sayılı yazısı doğrultusunda hastalık belirtisi olmayan kişilerden PCR testi istenilmemesine</w:t>
      </w:r>
    </w:p>
    <w:p w:rsidR="0077147A" w:rsidRPr="00A81825" w:rsidRDefault="0077147A" w:rsidP="0077147A">
      <w:pPr>
        <w:ind w:firstLine="567"/>
        <w:jc w:val="both"/>
      </w:pPr>
    </w:p>
    <w:p w:rsidR="0077147A" w:rsidRPr="00A81825" w:rsidRDefault="0077147A" w:rsidP="0077147A">
      <w:pPr>
        <w:ind w:firstLine="567"/>
        <w:jc w:val="both"/>
        <w:rPr>
          <w:b/>
          <w:u w:val="single"/>
        </w:rPr>
      </w:pPr>
      <w:r w:rsidRPr="00A81825">
        <w:rPr>
          <w:b/>
          <w:u w:val="single"/>
        </w:rPr>
        <w:t xml:space="preserve"> 5. SINIR KAPILARINDAKİ UYGULAMA ESASLARI;</w:t>
      </w:r>
    </w:p>
    <w:p w:rsidR="0077147A" w:rsidRDefault="0077147A" w:rsidP="0077147A">
      <w:pPr>
        <w:ind w:firstLine="567"/>
        <w:jc w:val="both"/>
      </w:pPr>
      <w:r w:rsidRPr="00A81825">
        <w:t xml:space="preserve"> Sağlık Bakanlığının 03.03.2022 tarihli ve E­13588366­149­389 sayılı yazısı doğrultusunda </w:t>
      </w:r>
      <w:r w:rsidRPr="00A81825">
        <w:rPr>
          <w:b/>
        </w:rPr>
        <w:t>03.03.2022</w:t>
      </w:r>
      <w:r w:rsidRPr="00A81825">
        <w:t xml:space="preserve"> tarihinden itibaren sınır kapılarımızdan ülkeye girişte uygulanacak usul ve esaslar aşağıdaki şekilde yeniden düzenlenecektir;</w:t>
      </w:r>
    </w:p>
    <w:p w:rsidR="0077147A" w:rsidRDefault="0077147A" w:rsidP="0077147A">
      <w:pPr>
        <w:ind w:firstLine="567"/>
        <w:jc w:val="both"/>
      </w:pPr>
    </w:p>
    <w:p w:rsidR="0077147A" w:rsidRDefault="0077147A" w:rsidP="0077147A">
      <w:pPr>
        <w:ind w:firstLine="567"/>
        <w:jc w:val="both"/>
      </w:pPr>
    </w:p>
    <w:p w:rsidR="0077147A" w:rsidRDefault="0077147A" w:rsidP="0077147A">
      <w:pPr>
        <w:ind w:firstLine="567"/>
        <w:jc w:val="both"/>
      </w:pPr>
    </w:p>
    <w:p w:rsidR="0077147A" w:rsidRDefault="0077147A" w:rsidP="0077147A">
      <w:pPr>
        <w:ind w:firstLine="567"/>
        <w:jc w:val="both"/>
      </w:pPr>
    </w:p>
    <w:p w:rsidR="0077147A" w:rsidRDefault="0077147A" w:rsidP="0077147A">
      <w:pPr>
        <w:ind w:firstLine="567"/>
        <w:jc w:val="both"/>
      </w:pPr>
    </w:p>
    <w:p w:rsidR="00672113" w:rsidRDefault="00672113" w:rsidP="0077147A">
      <w:pPr>
        <w:ind w:firstLine="567"/>
        <w:jc w:val="both"/>
      </w:pPr>
    </w:p>
    <w:p w:rsidR="0077147A" w:rsidRDefault="0077147A" w:rsidP="0077147A">
      <w:pPr>
        <w:jc w:val="center"/>
        <w:rPr>
          <w:b/>
        </w:rPr>
      </w:pPr>
      <w:r w:rsidRPr="00344DC1">
        <w:rPr>
          <w:b/>
        </w:rPr>
        <w:t>İLÇE HIFZISSIHHA KURUL KARARLARI</w:t>
      </w:r>
    </w:p>
    <w:p w:rsidR="0077147A" w:rsidRPr="00344DC1" w:rsidRDefault="0077147A" w:rsidP="0077147A">
      <w:pPr>
        <w:jc w:val="center"/>
        <w:rPr>
          <w:b/>
        </w:rPr>
      </w:pPr>
    </w:p>
    <w:p w:rsidR="0077147A" w:rsidRPr="00344DC1" w:rsidRDefault="0077147A" w:rsidP="0077147A">
      <w:pPr>
        <w:rPr>
          <w:b/>
        </w:rPr>
      </w:pPr>
    </w:p>
    <w:p w:rsidR="0077147A" w:rsidRPr="0051502B" w:rsidRDefault="0077147A" w:rsidP="0077147A">
      <w:pPr>
        <w:tabs>
          <w:tab w:val="left" w:pos="3100"/>
        </w:tabs>
        <w:jc w:val="both"/>
        <w:rPr>
          <w:b/>
        </w:rPr>
      </w:pPr>
      <w:r>
        <w:rPr>
          <w:b/>
        </w:rPr>
        <w:t xml:space="preserve">KARAR </w:t>
      </w:r>
      <w:proofErr w:type="gramStart"/>
      <w:r>
        <w:rPr>
          <w:b/>
        </w:rPr>
        <w:t>NO           :09</w:t>
      </w:r>
      <w:proofErr w:type="gramEnd"/>
      <w:r w:rsidRPr="0051502B">
        <w:rPr>
          <w:b/>
        </w:rPr>
        <w:t xml:space="preserve">  </w:t>
      </w:r>
      <w:proofErr w:type="spellStart"/>
      <w:r w:rsidRPr="0051502B">
        <w:rPr>
          <w:b/>
        </w:rPr>
        <w:t>Nolu</w:t>
      </w:r>
      <w:proofErr w:type="spellEnd"/>
      <w:r w:rsidRPr="0051502B">
        <w:rPr>
          <w:b/>
        </w:rPr>
        <w:t xml:space="preserve"> Karar</w:t>
      </w:r>
    </w:p>
    <w:p w:rsidR="0077147A" w:rsidRDefault="0077147A" w:rsidP="00885B18">
      <w:pPr>
        <w:tabs>
          <w:tab w:val="left" w:pos="3100"/>
        </w:tabs>
        <w:jc w:val="both"/>
        <w:rPr>
          <w:b/>
        </w:rPr>
      </w:pPr>
      <w:r w:rsidRPr="0051502B">
        <w:rPr>
          <w:b/>
        </w:rPr>
        <w:t xml:space="preserve">KARAR </w:t>
      </w:r>
      <w:proofErr w:type="gramStart"/>
      <w:r w:rsidRPr="0051502B">
        <w:rPr>
          <w:b/>
        </w:rPr>
        <w:t>TARİHİ  :</w:t>
      </w:r>
      <w:r>
        <w:rPr>
          <w:b/>
        </w:rPr>
        <w:t>04</w:t>
      </w:r>
      <w:proofErr w:type="gramEnd"/>
      <w:r>
        <w:rPr>
          <w:b/>
        </w:rPr>
        <w:t>.03</w:t>
      </w:r>
      <w:r w:rsidRPr="0051502B">
        <w:rPr>
          <w:b/>
        </w:rPr>
        <w:t>.2022</w:t>
      </w:r>
    </w:p>
    <w:p w:rsidR="00885B18" w:rsidRPr="00885B18" w:rsidRDefault="00885B18" w:rsidP="00885B18">
      <w:pPr>
        <w:tabs>
          <w:tab w:val="left" w:pos="3100"/>
        </w:tabs>
        <w:jc w:val="both"/>
        <w:rPr>
          <w:b/>
        </w:rPr>
      </w:pPr>
    </w:p>
    <w:p w:rsidR="0077147A" w:rsidRPr="00A81825" w:rsidRDefault="0077147A" w:rsidP="0077147A">
      <w:pPr>
        <w:jc w:val="both"/>
      </w:pPr>
    </w:p>
    <w:p w:rsidR="0077147A" w:rsidRPr="00A81825" w:rsidRDefault="0077147A" w:rsidP="0077147A">
      <w:pPr>
        <w:ind w:firstLine="567"/>
        <w:jc w:val="both"/>
      </w:pPr>
      <w:r w:rsidRPr="00A81825">
        <w:rPr>
          <w:b/>
        </w:rPr>
        <w:t xml:space="preserve"> </w:t>
      </w:r>
      <w:proofErr w:type="gramStart"/>
      <w:r w:rsidRPr="00A81825">
        <w:rPr>
          <w:b/>
        </w:rPr>
        <w:t>5.1­</w:t>
      </w:r>
      <w:r w:rsidRPr="00A81825">
        <w:t xml:space="preserve"> </w:t>
      </w:r>
      <w:r w:rsidRPr="00A81825">
        <w:rPr>
          <w:b/>
          <w:u w:val="single"/>
        </w:rPr>
        <w:t>Hava yolu</w:t>
      </w:r>
      <w:r w:rsidRPr="00A81825">
        <w:rPr>
          <w:b/>
        </w:rPr>
        <w:t xml:space="preserve"> ile sınır kapılarımızdan ülkemize girişlerde</w:t>
      </w:r>
      <w:r w:rsidRPr="00A81825">
        <w:t xml:space="preserve">; Dünya Sağlık Örgütü veya ülkemizce acil kullanım onayı verilmiş </w:t>
      </w:r>
      <w:r w:rsidRPr="00A81825">
        <w:rPr>
          <w:b/>
        </w:rPr>
        <w:t>aşılardan en az iki doz</w:t>
      </w:r>
      <w:r w:rsidRPr="00A81825">
        <w:t xml:space="preserve"> (Johnson &amp; Johnson için tek doz) yaptırdıklarını ve son dozdan en az 14 gün geçtiğini veya ilk PCR pozitif test sonucunun 28. gününden başlamak üzere </w:t>
      </w:r>
      <w:r w:rsidRPr="00A81825">
        <w:rPr>
          <w:b/>
        </w:rPr>
        <w:t>son 6 ay içinde hastalığı geçirdiğine</w:t>
      </w:r>
      <w:r w:rsidRPr="00A81825">
        <w:t xml:space="preserve"> dair ilgili ülke resmi otoritelerince düzenlenen belgeyi ibraz edenler veya </w:t>
      </w:r>
      <w:r w:rsidRPr="00A81825">
        <w:rPr>
          <w:b/>
        </w:rPr>
        <w:t>son 72 saat</w:t>
      </w:r>
      <w:r w:rsidRPr="00A81825">
        <w:t xml:space="preserve"> içinde alınmış </w:t>
      </w:r>
      <w:r w:rsidRPr="00A81825">
        <w:rPr>
          <w:b/>
        </w:rPr>
        <w:t>negatif PCR test sonucu ibrazı</w:t>
      </w:r>
      <w:r w:rsidRPr="00A81825">
        <w:t xml:space="preserve"> veya </w:t>
      </w:r>
      <w:r w:rsidRPr="00A81825">
        <w:rPr>
          <w:b/>
        </w:rPr>
        <w:t>son 48 saat</w:t>
      </w:r>
      <w:r w:rsidRPr="00A81825">
        <w:t xml:space="preserve"> içinde alınmış </w:t>
      </w:r>
      <w:r w:rsidRPr="00A81825">
        <w:rPr>
          <w:b/>
        </w:rPr>
        <w:t>negatif hızlı antijen testi</w:t>
      </w:r>
      <w:r w:rsidRPr="00A81825">
        <w:t xml:space="preserve"> ibraz eden kişilere karantina tedbiri uygulanmamasına,</w:t>
      </w:r>
      <w:proofErr w:type="gramEnd"/>
    </w:p>
    <w:p w:rsidR="0077147A" w:rsidRPr="00A81825" w:rsidRDefault="0077147A" w:rsidP="0077147A">
      <w:pPr>
        <w:ind w:firstLine="567"/>
        <w:jc w:val="both"/>
      </w:pPr>
      <w:r w:rsidRPr="00A81825">
        <w:rPr>
          <w:b/>
        </w:rPr>
        <w:t xml:space="preserve"> 5.2­</w:t>
      </w:r>
      <w:r w:rsidRPr="00A81825">
        <w:t xml:space="preserve"> </w:t>
      </w:r>
      <w:r w:rsidRPr="00A81825">
        <w:rPr>
          <w:b/>
        </w:rPr>
        <w:t>Kara, deniz ve demiryolu</w:t>
      </w:r>
      <w:r w:rsidRPr="00A81825">
        <w:t xml:space="preserve"> sınır kapılarımızdan ülkemize giriş yapacak kişilerden herhangi bir belge istenmemesine,</w:t>
      </w:r>
    </w:p>
    <w:p w:rsidR="0077147A" w:rsidRPr="00A81825" w:rsidRDefault="0077147A" w:rsidP="0077147A">
      <w:pPr>
        <w:ind w:firstLine="567"/>
        <w:jc w:val="both"/>
      </w:pPr>
      <w:r w:rsidRPr="00A81825">
        <w:rPr>
          <w:b/>
        </w:rPr>
        <w:t xml:space="preserve"> 5.3­</w:t>
      </w:r>
      <w:r w:rsidRPr="00A81825">
        <w:t xml:space="preserve"> 12 yaş altındaki çocuklar ülkemize girişlerde PCR/Antijen test raporu ile aşı sertifikası uygulamalarından muaf tutulmasına,</w:t>
      </w:r>
    </w:p>
    <w:p w:rsidR="0077147A" w:rsidRPr="00A81825" w:rsidRDefault="0077147A" w:rsidP="0077147A">
      <w:pPr>
        <w:ind w:firstLine="567"/>
        <w:jc w:val="both"/>
      </w:pPr>
      <w:r w:rsidRPr="00A81825">
        <w:rPr>
          <w:b/>
        </w:rPr>
        <w:t xml:space="preserve"> 5.4­</w:t>
      </w:r>
      <w:r w:rsidRPr="00A81825">
        <w:t xml:space="preserve"> Dış ticaretin olumsuz etkilenmemesi için uçak mürettebatı ve kilit personel SARS­CoV­2 PCR testi ve karantina uygulamasından muaf tutulmasına,</w:t>
      </w:r>
    </w:p>
    <w:p w:rsidR="0077147A" w:rsidRPr="00A81825" w:rsidRDefault="0077147A" w:rsidP="0077147A">
      <w:pPr>
        <w:tabs>
          <w:tab w:val="left" w:pos="709"/>
        </w:tabs>
        <w:ind w:firstLine="567"/>
        <w:jc w:val="both"/>
      </w:pPr>
      <w:r w:rsidRPr="00A81825">
        <w:rPr>
          <w:b/>
        </w:rPr>
        <w:t xml:space="preserve"> 5.5­</w:t>
      </w:r>
      <w:r w:rsidRPr="00A81825">
        <w:t xml:space="preserve"> Yabancı ülkelerle ikili düzeydeki özel düzenleme hükümleri saklı olmasına,</w:t>
      </w:r>
    </w:p>
    <w:p w:rsidR="0051502B" w:rsidRPr="0051502B" w:rsidRDefault="0051502B" w:rsidP="0077147A">
      <w:pPr>
        <w:pStyle w:val="GvdeMetni1"/>
        <w:spacing w:line="252" w:lineRule="auto"/>
        <w:jc w:val="both"/>
        <w:rPr>
          <w:sz w:val="24"/>
          <w:szCs w:val="24"/>
        </w:rPr>
      </w:pPr>
    </w:p>
    <w:p w:rsidR="003D3195" w:rsidRPr="0051502B" w:rsidRDefault="0051502B" w:rsidP="003D3195">
      <w:pPr>
        <w:tabs>
          <w:tab w:val="left" w:pos="709"/>
          <w:tab w:val="left" w:pos="993"/>
        </w:tabs>
        <w:autoSpaceDE w:val="0"/>
        <w:autoSpaceDN w:val="0"/>
        <w:adjustRightInd w:val="0"/>
        <w:jc w:val="both"/>
        <w:rPr>
          <w:rFonts w:eastAsiaTheme="minorHAnsi"/>
          <w:lang w:eastAsia="en-US"/>
        </w:rPr>
      </w:pPr>
      <w:r w:rsidRPr="0051502B">
        <w:rPr>
          <w:rFonts w:eastAsiaTheme="minorHAnsi"/>
          <w:lang w:eastAsia="en-US"/>
        </w:rPr>
        <w:t xml:space="preserve"> </w:t>
      </w:r>
      <w:r w:rsidRPr="0051502B">
        <w:rPr>
          <w:rFonts w:eastAsiaTheme="minorHAnsi"/>
          <w:lang w:eastAsia="en-US"/>
        </w:rPr>
        <w:tab/>
        <w:t>Yukarıda belirtilen tedbirlerin uygulamaya konulmasında herhangi bir aksaklığa meydan verilmemesi ve mağduriyetlere neden olunmamasına, alınan kararlara uymayan vatandaşlara Umumi Hıfzıssıhha Kanununun</w:t>
      </w:r>
      <w:r w:rsidR="00821C47">
        <w:rPr>
          <w:rFonts w:eastAsiaTheme="minorHAnsi"/>
          <w:lang w:eastAsia="en-US"/>
        </w:rPr>
        <w:t xml:space="preserve"> </w:t>
      </w:r>
      <w:proofErr w:type="gramStart"/>
      <w:r w:rsidR="00821C47">
        <w:rPr>
          <w:rFonts w:eastAsiaTheme="minorHAnsi"/>
          <w:lang w:eastAsia="en-US"/>
        </w:rPr>
        <w:t>282’nci  Maddesi</w:t>
      </w:r>
      <w:proofErr w:type="gramEnd"/>
      <w:r w:rsidR="00821C47">
        <w:rPr>
          <w:rFonts w:eastAsiaTheme="minorHAnsi"/>
          <w:lang w:eastAsia="en-US"/>
        </w:rPr>
        <w:t xml:space="preserve"> gereğince 4724</w:t>
      </w:r>
      <w:r w:rsidRPr="0051502B">
        <w:rPr>
          <w:rFonts w:eastAsiaTheme="minorHAnsi"/>
          <w:lang w:eastAsia="en-US"/>
        </w:rPr>
        <w:t xml:space="preserve"> TL, Kabahatler Kanununun 32. Maddes</w:t>
      </w:r>
      <w:r w:rsidR="00821C47">
        <w:rPr>
          <w:rFonts w:eastAsiaTheme="minorHAnsi"/>
          <w:lang w:eastAsia="en-US"/>
        </w:rPr>
        <w:t>i gereğince 878</w:t>
      </w:r>
      <w:r w:rsidRPr="0051502B">
        <w:rPr>
          <w:rFonts w:eastAsiaTheme="minorHAnsi"/>
          <w:lang w:eastAsia="en-US"/>
        </w:rPr>
        <w:t xml:space="preserve"> TL, Bulaşıcı Hastalıklara İlişkin Tedbirlere Aykırı Davranma başlıklı TCK 195. Maddesi gereğince“2 aydan 1 yıla kadar hapis cezasıyla cezalandırılır.” hükümleri gereğince, sorumlular hakkında ADLİ ve İDARİ İŞLEMLER derhal uygulanmasına,</w:t>
      </w:r>
    </w:p>
    <w:p w:rsidR="0051502B" w:rsidRPr="0051502B" w:rsidRDefault="0051502B" w:rsidP="003D3195">
      <w:pPr>
        <w:tabs>
          <w:tab w:val="left" w:pos="709"/>
          <w:tab w:val="left" w:pos="993"/>
        </w:tabs>
        <w:autoSpaceDE w:val="0"/>
        <w:autoSpaceDN w:val="0"/>
        <w:adjustRightInd w:val="0"/>
        <w:jc w:val="both"/>
        <w:rPr>
          <w:rFonts w:eastAsiaTheme="minorHAnsi"/>
          <w:lang w:eastAsia="en-US"/>
        </w:rPr>
      </w:pPr>
    </w:p>
    <w:p w:rsidR="00344DC1" w:rsidRDefault="00D95FA9" w:rsidP="003D3195">
      <w:pPr>
        <w:spacing w:line="237" w:lineRule="auto"/>
        <w:ind w:right="20" w:firstLine="708"/>
        <w:jc w:val="both"/>
        <w:rPr>
          <w:rFonts w:eastAsiaTheme="minorHAnsi"/>
          <w:lang w:eastAsia="en-US"/>
        </w:rPr>
      </w:pPr>
      <w:r w:rsidRPr="0051502B">
        <w:rPr>
          <w:rFonts w:eastAsiaTheme="minorHAnsi"/>
          <w:lang w:eastAsia="en-US"/>
        </w:rPr>
        <w:t>Kurulca; Uygulamada birlikteliğin sağlanması için alınan kararların ilgili Kurum ve Kuruluşlara iletilmesine,</w:t>
      </w:r>
      <w:r w:rsidRPr="0051502B">
        <w:t xml:space="preserve"> </w:t>
      </w:r>
      <w:r w:rsidRPr="0051502B">
        <w:rPr>
          <w:rFonts w:eastAsiaTheme="minorHAnsi"/>
          <w:lang w:eastAsia="en-US"/>
        </w:rPr>
        <w:t>konuyla ilgili yapılan faaliyetlerin rapor halinde İlçe Hıfzıssıhha Kurulumuza sunulmasına,</w:t>
      </w:r>
      <w:r w:rsidRPr="0051502B">
        <w:t xml:space="preserve"> </w:t>
      </w:r>
      <w:r w:rsidRPr="0051502B">
        <w:rPr>
          <w:rFonts w:eastAsiaTheme="minorHAnsi"/>
          <w:lang w:eastAsia="en-US"/>
        </w:rPr>
        <w:t>oy birliği ile karar verilmiştir.</w:t>
      </w:r>
    </w:p>
    <w:p w:rsidR="00F42068" w:rsidRDefault="00F42068" w:rsidP="003D3195">
      <w:pPr>
        <w:spacing w:line="237" w:lineRule="auto"/>
        <w:ind w:right="20" w:firstLine="708"/>
        <w:jc w:val="both"/>
        <w:rPr>
          <w:rFonts w:eastAsiaTheme="minorHAnsi"/>
          <w:lang w:eastAsia="en-US"/>
        </w:rPr>
      </w:pPr>
    </w:p>
    <w:p w:rsidR="00F42068" w:rsidRPr="0051502B" w:rsidRDefault="00F42068" w:rsidP="003D3195">
      <w:pPr>
        <w:spacing w:line="237" w:lineRule="auto"/>
        <w:ind w:right="20" w:firstLine="708"/>
        <w:jc w:val="both"/>
        <w:rPr>
          <w:rFonts w:eastAsiaTheme="minorHAnsi"/>
          <w:lang w:eastAsia="en-US"/>
        </w:rPr>
      </w:pPr>
    </w:p>
    <w:p w:rsidR="00D65E5A" w:rsidRPr="0051502B" w:rsidRDefault="00D65E5A" w:rsidP="003D3195">
      <w:pPr>
        <w:pStyle w:val="default0"/>
        <w:shd w:val="clear" w:color="auto" w:fill="FFFFFF"/>
        <w:spacing w:before="0" w:beforeAutospacing="0" w:after="0" w:afterAutospacing="0"/>
        <w:jc w:val="both"/>
        <w:rPr>
          <w:color w:val="000000"/>
        </w:rPr>
      </w:pPr>
      <w:bookmarkStart w:id="0" w:name="_GoBack"/>
      <w:bookmarkEnd w:id="0"/>
    </w:p>
    <w:sectPr w:rsidR="00D65E5A" w:rsidRPr="0051502B"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27E" w:rsidRDefault="00ED227E" w:rsidP="00D97F8D">
      <w:r>
        <w:separator/>
      </w:r>
    </w:p>
  </w:endnote>
  <w:endnote w:type="continuationSeparator" w:id="0">
    <w:p w:rsidR="00ED227E" w:rsidRDefault="00ED227E"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3B10FE">
          <w:rPr>
            <w:noProof/>
          </w:rPr>
          <w:t>2</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27E" w:rsidRDefault="00ED227E" w:rsidP="00D97F8D">
      <w:r>
        <w:separator/>
      </w:r>
    </w:p>
  </w:footnote>
  <w:footnote w:type="continuationSeparator" w:id="0">
    <w:p w:rsidR="00ED227E" w:rsidRDefault="00ED227E"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E94B5D"/>
    <w:multiLevelType w:val="hybridMultilevel"/>
    <w:tmpl w:val="FC20F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nsid w:val="58174445"/>
    <w:multiLevelType w:val="hybridMultilevel"/>
    <w:tmpl w:val="C1CC2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D9F594B"/>
    <w:multiLevelType w:val="hybridMultilevel"/>
    <w:tmpl w:val="90D8322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2">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5"/>
  </w:num>
  <w:num w:numId="2">
    <w:abstractNumId w:val="8"/>
  </w:num>
  <w:num w:numId="3">
    <w:abstractNumId w:val="19"/>
  </w:num>
  <w:num w:numId="4">
    <w:abstractNumId w:val="23"/>
  </w:num>
  <w:num w:numId="5">
    <w:abstractNumId w:val="13"/>
  </w:num>
  <w:num w:numId="6">
    <w:abstractNumId w:val="2"/>
  </w:num>
  <w:num w:numId="7">
    <w:abstractNumId w:val="14"/>
  </w:num>
  <w:num w:numId="8">
    <w:abstractNumId w:val="25"/>
  </w:num>
  <w:num w:numId="9">
    <w:abstractNumId w:val="20"/>
  </w:num>
  <w:num w:numId="10">
    <w:abstractNumId w:val="7"/>
  </w:num>
  <w:num w:numId="11">
    <w:abstractNumId w:val="9"/>
  </w:num>
  <w:num w:numId="12">
    <w:abstractNumId w:val="10"/>
  </w:num>
  <w:num w:numId="13">
    <w:abstractNumId w:val="18"/>
  </w:num>
  <w:num w:numId="14">
    <w:abstractNumId w:val="21"/>
  </w:num>
  <w:num w:numId="15">
    <w:abstractNumId w:val="22"/>
  </w:num>
  <w:num w:numId="16">
    <w:abstractNumId w:val="6"/>
  </w:num>
  <w:num w:numId="17">
    <w:abstractNumId w:val="15"/>
  </w:num>
  <w:num w:numId="18">
    <w:abstractNumId w:val="4"/>
  </w:num>
  <w:num w:numId="19">
    <w:abstractNumId w:val="1"/>
  </w:num>
  <w:num w:numId="20">
    <w:abstractNumId w:val="0"/>
  </w:num>
  <w:num w:numId="21">
    <w:abstractNumId w:val="11"/>
  </w:num>
  <w:num w:numId="22">
    <w:abstractNumId w:val="24"/>
  </w:num>
  <w:num w:numId="23">
    <w:abstractNumId w:val="12"/>
  </w:num>
  <w:num w:numId="24">
    <w:abstractNumId w:val="17"/>
  </w:num>
  <w:num w:numId="25">
    <w:abstractNumId w:val="16"/>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175F"/>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67C5"/>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18C0"/>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D5196"/>
    <w:rsid w:val="002E033E"/>
    <w:rsid w:val="002E23FE"/>
    <w:rsid w:val="002E2B92"/>
    <w:rsid w:val="002E6897"/>
    <w:rsid w:val="002E736A"/>
    <w:rsid w:val="002F4504"/>
    <w:rsid w:val="002F5DB3"/>
    <w:rsid w:val="002F65FE"/>
    <w:rsid w:val="00303085"/>
    <w:rsid w:val="00304BF8"/>
    <w:rsid w:val="00310972"/>
    <w:rsid w:val="0031465F"/>
    <w:rsid w:val="003206DF"/>
    <w:rsid w:val="003218A8"/>
    <w:rsid w:val="003246A9"/>
    <w:rsid w:val="00327DAB"/>
    <w:rsid w:val="00330BBE"/>
    <w:rsid w:val="00331AC0"/>
    <w:rsid w:val="0033487B"/>
    <w:rsid w:val="0033714B"/>
    <w:rsid w:val="003373FF"/>
    <w:rsid w:val="00337F82"/>
    <w:rsid w:val="00341493"/>
    <w:rsid w:val="003418E1"/>
    <w:rsid w:val="00344DC1"/>
    <w:rsid w:val="00347BF6"/>
    <w:rsid w:val="00350395"/>
    <w:rsid w:val="00350630"/>
    <w:rsid w:val="00357D89"/>
    <w:rsid w:val="00360227"/>
    <w:rsid w:val="00364127"/>
    <w:rsid w:val="00364471"/>
    <w:rsid w:val="00364925"/>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10FE"/>
    <w:rsid w:val="003B2513"/>
    <w:rsid w:val="003C0620"/>
    <w:rsid w:val="003C20FF"/>
    <w:rsid w:val="003C608C"/>
    <w:rsid w:val="003D2126"/>
    <w:rsid w:val="003D2B31"/>
    <w:rsid w:val="003D3195"/>
    <w:rsid w:val="003D3237"/>
    <w:rsid w:val="003D775B"/>
    <w:rsid w:val="003E1C35"/>
    <w:rsid w:val="003F1017"/>
    <w:rsid w:val="003F2237"/>
    <w:rsid w:val="00400AC4"/>
    <w:rsid w:val="0040426A"/>
    <w:rsid w:val="00410475"/>
    <w:rsid w:val="00410FE1"/>
    <w:rsid w:val="00414ADE"/>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286B"/>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02B"/>
    <w:rsid w:val="00515DDA"/>
    <w:rsid w:val="00516DF5"/>
    <w:rsid w:val="00521111"/>
    <w:rsid w:val="0052215F"/>
    <w:rsid w:val="00526184"/>
    <w:rsid w:val="00526C53"/>
    <w:rsid w:val="00527375"/>
    <w:rsid w:val="005306AD"/>
    <w:rsid w:val="00531BB3"/>
    <w:rsid w:val="00531BE9"/>
    <w:rsid w:val="0053249A"/>
    <w:rsid w:val="00532A62"/>
    <w:rsid w:val="00532DCA"/>
    <w:rsid w:val="00541A0B"/>
    <w:rsid w:val="00545354"/>
    <w:rsid w:val="0055147B"/>
    <w:rsid w:val="00552781"/>
    <w:rsid w:val="00562BA6"/>
    <w:rsid w:val="00565C38"/>
    <w:rsid w:val="005675E1"/>
    <w:rsid w:val="00570579"/>
    <w:rsid w:val="005710A2"/>
    <w:rsid w:val="0057122A"/>
    <w:rsid w:val="00571BD8"/>
    <w:rsid w:val="00576785"/>
    <w:rsid w:val="00577374"/>
    <w:rsid w:val="005775A0"/>
    <w:rsid w:val="00577FD2"/>
    <w:rsid w:val="00586F40"/>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0947"/>
    <w:rsid w:val="00651384"/>
    <w:rsid w:val="00651ECA"/>
    <w:rsid w:val="006548F1"/>
    <w:rsid w:val="00655015"/>
    <w:rsid w:val="00660EA3"/>
    <w:rsid w:val="006610D6"/>
    <w:rsid w:val="00662154"/>
    <w:rsid w:val="0066385A"/>
    <w:rsid w:val="0066513B"/>
    <w:rsid w:val="00667494"/>
    <w:rsid w:val="00671E8C"/>
    <w:rsid w:val="00672113"/>
    <w:rsid w:val="00674884"/>
    <w:rsid w:val="00677FD3"/>
    <w:rsid w:val="00681F65"/>
    <w:rsid w:val="00690DC9"/>
    <w:rsid w:val="006970D4"/>
    <w:rsid w:val="006A0711"/>
    <w:rsid w:val="006A2EA4"/>
    <w:rsid w:val="006A3F2E"/>
    <w:rsid w:val="006B12CE"/>
    <w:rsid w:val="006C1A9F"/>
    <w:rsid w:val="006C26D3"/>
    <w:rsid w:val="006C636D"/>
    <w:rsid w:val="006C74CE"/>
    <w:rsid w:val="006D0F7B"/>
    <w:rsid w:val="006D4168"/>
    <w:rsid w:val="006E0893"/>
    <w:rsid w:val="006E3512"/>
    <w:rsid w:val="006E3A11"/>
    <w:rsid w:val="006E429A"/>
    <w:rsid w:val="006E4F4C"/>
    <w:rsid w:val="006E5E9C"/>
    <w:rsid w:val="006E68AF"/>
    <w:rsid w:val="006F008C"/>
    <w:rsid w:val="006F2A2A"/>
    <w:rsid w:val="006F774C"/>
    <w:rsid w:val="006F7E72"/>
    <w:rsid w:val="0070484E"/>
    <w:rsid w:val="00704A85"/>
    <w:rsid w:val="00705670"/>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52118"/>
    <w:rsid w:val="00763562"/>
    <w:rsid w:val="007640A9"/>
    <w:rsid w:val="00767FEF"/>
    <w:rsid w:val="0077147A"/>
    <w:rsid w:val="007718D8"/>
    <w:rsid w:val="00781A1A"/>
    <w:rsid w:val="00783EAD"/>
    <w:rsid w:val="00785617"/>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21C4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85B18"/>
    <w:rsid w:val="0089001C"/>
    <w:rsid w:val="00892A2A"/>
    <w:rsid w:val="00896834"/>
    <w:rsid w:val="008B04F8"/>
    <w:rsid w:val="008B0ACD"/>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07F75"/>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2F8"/>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C6AE5"/>
    <w:rsid w:val="009D520A"/>
    <w:rsid w:val="009E1724"/>
    <w:rsid w:val="009E4630"/>
    <w:rsid w:val="009E79D3"/>
    <w:rsid w:val="009F1319"/>
    <w:rsid w:val="009F1905"/>
    <w:rsid w:val="00A0179C"/>
    <w:rsid w:val="00A03863"/>
    <w:rsid w:val="00A048C5"/>
    <w:rsid w:val="00A0492A"/>
    <w:rsid w:val="00A05387"/>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A7C9A"/>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14C1A"/>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97299"/>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267A8"/>
    <w:rsid w:val="00D33C2E"/>
    <w:rsid w:val="00D34284"/>
    <w:rsid w:val="00D35279"/>
    <w:rsid w:val="00D41AEB"/>
    <w:rsid w:val="00D4255B"/>
    <w:rsid w:val="00D500D6"/>
    <w:rsid w:val="00D52876"/>
    <w:rsid w:val="00D54719"/>
    <w:rsid w:val="00D64D98"/>
    <w:rsid w:val="00D65E5A"/>
    <w:rsid w:val="00D65FDD"/>
    <w:rsid w:val="00D66576"/>
    <w:rsid w:val="00D675FD"/>
    <w:rsid w:val="00D704B6"/>
    <w:rsid w:val="00D70C65"/>
    <w:rsid w:val="00D776A3"/>
    <w:rsid w:val="00D80701"/>
    <w:rsid w:val="00D8107A"/>
    <w:rsid w:val="00D84C49"/>
    <w:rsid w:val="00D84F8B"/>
    <w:rsid w:val="00D862F7"/>
    <w:rsid w:val="00D874BA"/>
    <w:rsid w:val="00D94201"/>
    <w:rsid w:val="00D95FA9"/>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243CD"/>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67C"/>
    <w:rsid w:val="00E82C10"/>
    <w:rsid w:val="00E857E4"/>
    <w:rsid w:val="00E85A71"/>
    <w:rsid w:val="00E85DED"/>
    <w:rsid w:val="00E91357"/>
    <w:rsid w:val="00E936EA"/>
    <w:rsid w:val="00E96233"/>
    <w:rsid w:val="00E96FA6"/>
    <w:rsid w:val="00EA0F95"/>
    <w:rsid w:val="00EA6D18"/>
    <w:rsid w:val="00EB0FA0"/>
    <w:rsid w:val="00EC0487"/>
    <w:rsid w:val="00EC2499"/>
    <w:rsid w:val="00EC3B5E"/>
    <w:rsid w:val="00EC7261"/>
    <w:rsid w:val="00ED0006"/>
    <w:rsid w:val="00ED190B"/>
    <w:rsid w:val="00ED227E"/>
    <w:rsid w:val="00ED3925"/>
    <w:rsid w:val="00ED3F3D"/>
    <w:rsid w:val="00ED45F1"/>
    <w:rsid w:val="00EE0C43"/>
    <w:rsid w:val="00EE1B18"/>
    <w:rsid w:val="00EE1F02"/>
    <w:rsid w:val="00EE2F73"/>
    <w:rsid w:val="00EE320B"/>
    <w:rsid w:val="00EE7B03"/>
    <w:rsid w:val="00EF1F55"/>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3CFF"/>
    <w:rsid w:val="00F340AC"/>
    <w:rsid w:val="00F410E3"/>
    <w:rsid w:val="00F41FDA"/>
    <w:rsid w:val="00F42068"/>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FC6E7-FDF5-40D4-9C46-8DE54D2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EB6E-8C08-495E-91E8-D2E16BAF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734</Words>
  <Characters>4188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1</cp:lastModifiedBy>
  <cp:revision>9</cp:revision>
  <cp:lastPrinted>2022-03-04T13:40:00Z</cp:lastPrinted>
  <dcterms:created xsi:type="dcterms:W3CDTF">2022-03-04T13:14:00Z</dcterms:created>
  <dcterms:modified xsi:type="dcterms:W3CDTF">2022-03-09T07:48:00Z</dcterms:modified>
</cp:coreProperties>
</file>