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Default="00533797">
      <w:pPr>
        <w:jc w:val="center"/>
        <w:rPr>
          <w:b/>
        </w:rPr>
      </w:pPr>
      <w:r>
        <w:rPr>
          <w:b/>
        </w:rPr>
        <w:t>İLÇE HIFZISSIHHA KURUL KARARLARI</w:t>
      </w:r>
    </w:p>
    <w:p w:rsidR="000F5469" w:rsidRDefault="000F5469">
      <w:pPr>
        <w:tabs>
          <w:tab w:val="left" w:pos="3100"/>
        </w:tabs>
        <w:jc w:val="both"/>
        <w:rPr>
          <w:b/>
          <w:sz w:val="22"/>
          <w:szCs w:val="22"/>
        </w:rPr>
      </w:pPr>
    </w:p>
    <w:p w:rsidR="000F5469" w:rsidRDefault="000F5469">
      <w:pPr>
        <w:tabs>
          <w:tab w:val="left" w:pos="3100"/>
        </w:tabs>
        <w:jc w:val="both"/>
        <w:rPr>
          <w:b/>
          <w:sz w:val="22"/>
          <w:szCs w:val="22"/>
        </w:rPr>
      </w:pP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BC36AC">
        <w:rPr>
          <w:b/>
          <w:sz w:val="22"/>
          <w:szCs w:val="22"/>
        </w:rPr>
        <w:t>91</w:t>
      </w:r>
      <w:proofErr w:type="gramEnd"/>
    </w:p>
    <w:p w:rsidR="000F5469" w:rsidRDefault="00072D48">
      <w:pPr>
        <w:tabs>
          <w:tab w:val="left" w:pos="3100"/>
        </w:tabs>
        <w:jc w:val="both"/>
        <w:rPr>
          <w:b/>
          <w:sz w:val="22"/>
          <w:szCs w:val="22"/>
        </w:rPr>
      </w:pPr>
      <w:r>
        <w:rPr>
          <w:b/>
          <w:sz w:val="22"/>
          <w:szCs w:val="22"/>
        </w:rPr>
        <w:t xml:space="preserve">KARAR TARİHİ  : </w:t>
      </w:r>
      <w:r w:rsidR="00BC36AC">
        <w:rPr>
          <w:b/>
          <w:sz w:val="22"/>
          <w:szCs w:val="22"/>
        </w:rPr>
        <w:t>06.08.</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0F5469" w:rsidRPr="00A62D1A" w:rsidRDefault="00A80D9F" w:rsidP="00D927E4">
      <w:pPr>
        <w:tabs>
          <w:tab w:val="center" w:pos="4536"/>
        </w:tabs>
        <w:jc w:val="both"/>
        <w:rPr>
          <w:b/>
        </w:rPr>
      </w:pPr>
      <w:r>
        <w:rPr>
          <w:b/>
          <w:color w:val="000000"/>
        </w:rPr>
        <w:t xml:space="preserve">            </w:t>
      </w:r>
      <w:proofErr w:type="spellStart"/>
      <w:r w:rsidR="00533797" w:rsidRPr="00A62D1A">
        <w:rPr>
          <w:b/>
        </w:rPr>
        <w:t>Coronavirüs</w:t>
      </w:r>
      <w:proofErr w:type="spellEnd"/>
      <w:r w:rsidR="00533797" w:rsidRPr="00A62D1A">
        <w:rPr>
          <w:b/>
        </w:rPr>
        <w:t xml:space="preserve"> (Covid-19) Salgınından Ülkemizi ve Vatandaşlarımızı Korumak ve Salgının Yayılmasını Engellemek İçin Gereken Tedbirlerin Alınması,</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BC36AC">
        <w:t>06.08.</w:t>
      </w:r>
      <w:r w:rsidR="00533797" w:rsidRPr="00A62D1A">
        <w:t xml:space="preserve">2020 tarihinde </w:t>
      </w:r>
      <w:r w:rsidR="00920CE4">
        <w:t>Perşem</w:t>
      </w:r>
      <w:r w:rsidR="00BC36AC">
        <w:t>be</w:t>
      </w:r>
      <w:r w:rsidR="00533797" w:rsidRPr="00A62D1A">
        <w:t xml:space="preserve">  günü</w:t>
      </w:r>
      <w:r w:rsidR="00FE13D4">
        <w:t xml:space="preserve"> saat </w:t>
      </w:r>
      <w:r w:rsidR="00BC36AC">
        <w:t>15</w:t>
      </w:r>
      <w:r w:rsidR="00FE13D4">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5778D2" w:rsidRPr="005778D2" w:rsidRDefault="005778D2" w:rsidP="005778D2">
      <w:pPr>
        <w:pStyle w:val="Default"/>
        <w:ind w:firstLine="708"/>
        <w:jc w:val="both"/>
        <w:rPr>
          <w:rFonts w:eastAsiaTheme="minorHAnsi"/>
        </w:rPr>
      </w:pPr>
      <w:r w:rsidRPr="005778D2">
        <w:rPr>
          <w:rFonts w:eastAsiaTheme="minorHAnsi"/>
        </w:rPr>
        <w:t>Covid-19 salgınının görüldüğü andan itibaren salgının kamu düzeni açısından oluşturduğu  riski yönetme, sosyal izolasyonu temin, fiziki mesafeyi koruma ve salgının/bulaşmanın yayılım hızını kontrol altında tutma amacıyla birçok tedbir kararı alınarak uygulamaya geçirilmiştir.</w:t>
      </w:r>
    </w:p>
    <w:p w:rsidR="005778D2" w:rsidRPr="005778D2" w:rsidRDefault="005778D2" w:rsidP="005778D2">
      <w:pPr>
        <w:autoSpaceDE w:val="0"/>
        <w:autoSpaceDN w:val="0"/>
        <w:adjustRightInd w:val="0"/>
        <w:ind w:firstLine="768"/>
        <w:jc w:val="both"/>
        <w:rPr>
          <w:rFonts w:eastAsiaTheme="minorHAnsi"/>
          <w:lang w:eastAsia="en-US"/>
        </w:rPr>
      </w:pPr>
      <w:r w:rsidRPr="005778D2">
        <w:rPr>
          <w:rFonts w:eastAsiaTheme="minorHAnsi"/>
          <w:lang w:eastAsia="en-US"/>
        </w:rPr>
        <w:t>İçerisinde bulunduğumuz kontrollü sosyal hayat döneminde, salgınla mücadelenin genel prensipleri olan temizlik, maske ve fiziki mesafe kurallarının yanı sıra her bir faaliyet alanı/iş kolu için alınması gereken önlemler ayrı ayrı belirlenerek bu kural ve tedbirler çerçevesinde faaliyetlerin sürdürülmesi sağlanmaktadır.</w:t>
      </w:r>
    </w:p>
    <w:p w:rsidR="005778D2" w:rsidRPr="005778D2" w:rsidRDefault="005778D2" w:rsidP="005778D2">
      <w:pPr>
        <w:autoSpaceDE w:val="0"/>
        <w:autoSpaceDN w:val="0"/>
        <w:adjustRightInd w:val="0"/>
        <w:ind w:firstLine="768"/>
        <w:jc w:val="both"/>
        <w:rPr>
          <w:rFonts w:eastAsiaTheme="minorHAnsi"/>
          <w:lang w:eastAsia="en-US"/>
        </w:rPr>
      </w:pPr>
      <w:r w:rsidRPr="005778D2">
        <w:rPr>
          <w:rFonts w:eastAsiaTheme="minorHAnsi"/>
          <w:b/>
          <w:lang w:eastAsia="en-US"/>
        </w:rPr>
        <w:t>İçişleri Bakanlığının 02.06.2020 tarih 8680 sayılı Genelgesi ve 02.06.2020 tarih (2020/</w:t>
      </w:r>
      <w:r>
        <w:rPr>
          <w:rFonts w:eastAsiaTheme="minorHAnsi"/>
          <w:b/>
          <w:lang w:eastAsia="en-US"/>
        </w:rPr>
        <w:t>56</w:t>
      </w:r>
      <w:r w:rsidRPr="005778D2">
        <w:rPr>
          <w:rFonts w:eastAsiaTheme="minorHAnsi"/>
          <w:b/>
          <w:lang w:eastAsia="en-US"/>
        </w:rPr>
        <w:t>) sayılı İl</w:t>
      </w:r>
      <w:r>
        <w:rPr>
          <w:rFonts w:eastAsiaTheme="minorHAnsi"/>
          <w:b/>
          <w:lang w:eastAsia="en-US"/>
        </w:rPr>
        <w:t>çe</w:t>
      </w:r>
      <w:r w:rsidRPr="005778D2">
        <w:rPr>
          <w:rFonts w:eastAsiaTheme="minorHAnsi"/>
          <w:b/>
          <w:lang w:eastAsia="en-US"/>
        </w:rPr>
        <w:t xml:space="preserve"> Umumi Hıfzıssıhha Kurulu Kararımız </w:t>
      </w:r>
      <w:r w:rsidRPr="005778D2">
        <w:rPr>
          <w:rFonts w:eastAsiaTheme="minorHAnsi"/>
          <w:lang w:eastAsia="en-US"/>
        </w:rPr>
        <w:t xml:space="preserve">ile Konaklama Tesislerinde Uygulanacak Standartlar ve Tedbirler belirlenmiştir. Mezkur Genelge ve Hıfzıssıhha Kararımıza </w:t>
      </w:r>
      <w:r w:rsidRPr="005778D2">
        <w:rPr>
          <w:rFonts w:eastAsiaTheme="minorHAnsi"/>
          <w:b/>
          <w:lang w:eastAsia="en-US"/>
        </w:rPr>
        <w:t>İçişleri Bakanlığının 01.07.2020 tarih 10507 sayılı Genelgesi ve 02.07.2020 tarih (2020/80) sayılı İl</w:t>
      </w:r>
      <w:r>
        <w:rPr>
          <w:rFonts w:eastAsiaTheme="minorHAnsi"/>
          <w:b/>
          <w:lang w:eastAsia="en-US"/>
        </w:rPr>
        <w:t>çe</w:t>
      </w:r>
      <w:r w:rsidRPr="005778D2">
        <w:rPr>
          <w:rFonts w:eastAsiaTheme="minorHAnsi"/>
          <w:b/>
          <w:lang w:eastAsia="en-US"/>
        </w:rPr>
        <w:t xml:space="preserve"> Umumi Hıfzıssıhha Kurulu Kararı ile</w:t>
      </w:r>
      <w:r w:rsidRPr="005778D2">
        <w:rPr>
          <w:rFonts w:eastAsiaTheme="minorHAnsi"/>
          <w:lang w:eastAsia="en-US"/>
        </w:rPr>
        <w:t xml:space="preserve"> </w:t>
      </w:r>
      <w:r w:rsidRPr="005778D2">
        <w:rPr>
          <w:rFonts w:eastAsiaTheme="minorHAnsi"/>
          <w:b/>
          <w:lang w:eastAsia="en-US"/>
        </w:rPr>
        <w:t>Güvenli Turizm Sertifikası</w:t>
      </w:r>
      <w:r w:rsidRPr="005778D2">
        <w:rPr>
          <w:rFonts w:eastAsiaTheme="minorHAnsi"/>
          <w:lang w:eastAsia="en-US"/>
        </w:rPr>
        <w:t xml:space="preserve"> bölümü eklenmiştir.</w:t>
      </w:r>
    </w:p>
    <w:p w:rsidR="005778D2" w:rsidRPr="005778D2" w:rsidRDefault="005778D2" w:rsidP="005778D2">
      <w:pPr>
        <w:autoSpaceDE w:val="0"/>
        <w:autoSpaceDN w:val="0"/>
        <w:adjustRightInd w:val="0"/>
        <w:ind w:firstLine="768"/>
        <w:jc w:val="both"/>
        <w:rPr>
          <w:rFonts w:eastAsiaTheme="minorHAnsi"/>
          <w:b/>
          <w:lang w:eastAsia="en-US"/>
        </w:rPr>
      </w:pPr>
      <w:r w:rsidRPr="005778D2">
        <w:rPr>
          <w:rFonts w:eastAsiaTheme="minorHAnsi"/>
          <w:lang w:eastAsia="en-US"/>
        </w:rPr>
        <w:t xml:space="preserve">Bu kapsamda, </w:t>
      </w:r>
      <w:r w:rsidRPr="005778D2">
        <w:rPr>
          <w:rFonts w:eastAsiaTheme="minorHAnsi"/>
          <w:b/>
          <w:lang w:eastAsia="en-US"/>
        </w:rPr>
        <w:t xml:space="preserve">İl Umumi Hıfzıssıhha Kurulunca </w:t>
      </w:r>
      <w:r w:rsidRPr="005778D2">
        <w:rPr>
          <w:rFonts w:eastAsiaTheme="minorHAnsi"/>
          <w:lang w:eastAsia="en-US"/>
        </w:rPr>
        <w:t xml:space="preserve">Süreç içerisinde görülen lüzum üzerine İçişleri Bakanlığının 02.06.2020 tarih 8680 sayılı Genelgesi ve </w:t>
      </w:r>
      <w:r>
        <w:rPr>
          <w:rFonts w:eastAsiaTheme="minorHAnsi"/>
          <w:b/>
          <w:lang w:eastAsia="en-US"/>
        </w:rPr>
        <w:t>02.06.2020 tarih (2020/56</w:t>
      </w:r>
      <w:r w:rsidRPr="005778D2">
        <w:rPr>
          <w:rFonts w:eastAsiaTheme="minorHAnsi"/>
          <w:b/>
          <w:lang w:eastAsia="en-US"/>
        </w:rPr>
        <w:t>) sayılı İl</w:t>
      </w:r>
      <w:r>
        <w:rPr>
          <w:rFonts w:eastAsiaTheme="minorHAnsi"/>
          <w:b/>
          <w:lang w:eastAsia="en-US"/>
        </w:rPr>
        <w:t>çe</w:t>
      </w:r>
      <w:r w:rsidRPr="005778D2">
        <w:rPr>
          <w:rFonts w:eastAsiaTheme="minorHAnsi"/>
          <w:b/>
          <w:lang w:eastAsia="en-US"/>
        </w:rPr>
        <w:t xml:space="preserve"> Umumi Hıfzıssıhha Kurulu Kararına Güvenli Turizm Sertifikası (G) bölümünden sonra gelmek üzere aşağıdaki bölüm eklenmiştir.</w:t>
      </w:r>
    </w:p>
    <w:p w:rsidR="005778D2" w:rsidRPr="005778D2" w:rsidRDefault="005778D2" w:rsidP="005778D2">
      <w:pPr>
        <w:autoSpaceDE w:val="0"/>
        <w:autoSpaceDN w:val="0"/>
        <w:adjustRightInd w:val="0"/>
        <w:ind w:firstLine="768"/>
        <w:jc w:val="both"/>
        <w:rPr>
          <w:rFonts w:eastAsiaTheme="minorHAnsi"/>
          <w:color w:val="000000"/>
          <w:lang w:eastAsia="en-US"/>
        </w:rPr>
      </w:pPr>
    </w:p>
    <w:p w:rsidR="007C46B4" w:rsidRPr="007C46B4" w:rsidRDefault="007C46B4" w:rsidP="007C46B4">
      <w:pPr>
        <w:autoSpaceDE w:val="0"/>
        <w:autoSpaceDN w:val="0"/>
        <w:adjustRightInd w:val="0"/>
        <w:ind w:firstLine="768"/>
        <w:jc w:val="both"/>
        <w:rPr>
          <w:rFonts w:eastAsiaTheme="minorHAnsi"/>
          <w:b/>
          <w:color w:val="000000"/>
          <w:lang w:eastAsia="en-US"/>
        </w:rPr>
      </w:pPr>
      <w:r w:rsidRPr="007C46B4">
        <w:rPr>
          <w:rFonts w:eastAsiaTheme="minorHAnsi"/>
          <w:b/>
          <w:color w:val="000000"/>
          <w:lang w:eastAsia="en-US"/>
        </w:rPr>
        <w:t>Ğ) COVID19 TESTİ VE NUMUNE ALMA İŞLEMLERİ</w:t>
      </w:r>
    </w:p>
    <w:p w:rsidR="007C46B4" w:rsidRPr="007C46B4" w:rsidRDefault="007C46B4" w:rsidP="007C46B4">
      <w:pPr>
        <w:autoSpaceDE w:val="0"/>
        <w:autoSpaceDN w:val="0"/>
        <w:adjustRightInd w:val="0"/>
        <w:ind w:firstLine="768"/>
        <w:jc w:val="both"/>
        <w:rPr>
          <w:rFonts w:eastAsiaTheme="minorHAnsi"/>
          <w:color w:val="000000"/>
          <w:lang w:eastAsia="en-US"/>
        </w:rPr>
      </w:pPr>
    </w:p>
    <w:p w:rsidR="007C46B4" w:rsidRP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-Güvenli Turizm Sertifikası alınmasının zorunlu olduğu 50 oda ve üzeri konaklama tesislerinde (belediye ve il özel idaresi ruhsatlılar), ikamet adresi yurtdışında olan misafirlerin talebe bağlı olarak Covid-19 testi yaptırabilmelerinin; numune almak için eğitim almış sağlık personeli ile sağlanması veya numune almak için yetkin bir sağlık kuruluşu ile anlaşmalı olarak hizmet vermelerine, numune alınan misafirler için izleme kayıtları tutulmasına,</w:t>
      </w:r>
    </w:p>
    <w:p w:rsidR="007C46B4" w:rsidRP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-Sağlık personeli sayısı haftanın her günü hizmet verecek şekilde ve tesis kapasitesine uygun olarak belirlenmesine,</w:t>
      </w:r>
    </w:p>
    <w:p w:rsidR="007C46B4" w:rsidRP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 xml:space="preserve">-Numune alınma işlemleri için her türlü hijyen ortamı, kişisel koruyucu ekipman ve tıbbi atıkların diğer atıklardan ayrı </w:t>
      </w:r>
      <w:proofErr w:type="spellStart"/>
      <w:r w:rsidRPr="007C46B4">
        <w:rPr>
          <w:rFonts w:eastAsiaTheme="minorHAnsi"/>
          <w:lang w:eastAsia="en-US"/>
        </w:rPr>
        <w:t>bertarafı</w:t>
      </w:r>
      <w:proofErr w:type="spellEnd"/>
      <w:r w:rsidRPr="007C46B4">
        <w:rPr>
          <w:rFonts w:eastAsiaTheme="minorHAnsi"/>
          <w:lang w:eastAsia="en-US"/>
        </w:rPr>
        <w:t xml:space="preserve"> için gerekli tedbirler işletme tarafından sağlanmasına,</w:t>
      </w:r>
    </w:p>
    <w:p w:rsid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-Tesiste numune alma işlemlerinin koordinasyonundan sorumlu, ilgili kurum ve kuruluşlarla irtibat halinde olacak irtibat kişisi belirlenmesine ve Valiliğimize (İl Sağlık Müdürlükleri/İl Kültür ve Turizm Müdürlüklerine) tesis işletmesi tarafından irtibat kişisi, numune alan personel adları ve bu personelin iletişim bilgilerinin bildirilmesine,</w:t>
      </w:r>
    </w:p>
    <w:p w:rsidR="007C46B4" w:rsidRDefault="007C46B4" w:rsidP="007C46B4">
      <w:pPr>
        <w:autoSpaceDE w:val="0"/>
        <w:autoSpaceDN w:val="0"/>
        <w:adjustRightInd w:val="0"/>
        <w:jc w:val="both"/>
        <w:rPr>
          <w:rFonts w:eastAsiaTheme="minorHAnsi"/>
          <w:lang w:eastAsia="en-US"/>
        </w:rPr>
      </w:pPr>
    </w:p>
    <w:p w:rsidR="007C46B4" w:rsidRDefault="007C46B4" w:rsidP="007C46B4">
      <w:pPr>
        <w:autoSpaceDE w:val="0"/>
        <w:autoSpaceDN w:val="0"/>
        <w:adjustRightInd w:val="0"/>
        <w:jc w:val="both"/>
        <w:rPr>
          <w:rFonts w:eastAsiaTheme="minorHAnsi"/>
          <w:lang w:eastAsia="en-US"/>
        </w:rPr>
      </w:pPr>
    </w:p>
    <w:p w:rsidR="007C46B4" w:rsidRDefault="007C46B4" w:rsidP="007C46B4">
      <w:pPr>
        <w:autoSpaceDE w:val="0"/>
        <w:autoSpaceDN w:val="0"/>
        <w:adjustRightInd w:val="0"/>
        <w:jc w:val="both"/>
        <w:rPr>
          <w:rFonts w:eastAsiaTheme="minorHAnsi"/>
          <w:lang w:eastAsia="en-US"/>
        </w:rPr>
      </w:pPr>
    </w:p>
    <w:p w:rsidR="007C46B4" w:rsidRDefault="007C46B4" w:rsidP="007C46B4">
      <w:pPr>
        <w:jc w:val="center"/>
        <w:rPr>
          <w:b/>
        </w:rPr>
      </w:pPr>
      <w:r>
        <w:rPr>
          <w:b/>
        </w:rPr>
        <w:t>İLÇE HIFZISSIHHA KURUL KARARLARI</w:t>
      </w:r>
    </w:p>
    <w:p w:rsidR="007C46B4" w:rsidRDefault="007C46B4" w:rsidP="007C46B4">
      <w:pPr>
        <w:tabs>
          <w:tab w:val="left" w:pos="3100"/>
        </w:tabs>
        <w:jc w:val="both"/>
        <w:rPr>
          <w:b/>
          <w:sz w:val="22"/>
          <w:szCs w:val="22"/>
        </w:rPr>
      </w:pPr>
    </w:p>
    <w:p w:rsidR="007C46B4" w:rsidRDefault="007C46B4" w:rsidP="007C46B4">
      <w:pPr>
        <w:tabs>
          <w:tab w:val="left" w:pos="3100"/>
        </w:tabs>
        <w:jc w:val="both"/>
        <w:rPr>
          <w:b/>
          <w:sz w:val="22"/>
          <w:szCs w:val="22"/>
        </w:rPr>
      </w:pPr>
    </w:p>
    <w:p w:rsidR="007C46B4" w:rsidRDefault="007C46B4" w:rsidP="007C46B4">
      <w:pPr>
        <w:tabs>
          <w:tab w:val="left" w:pos="3100"/>
        </w:tabs>
        <w:jc w:val="both"/>
        <w:rPr>
          <w:b/>
          <w:sz w:val="22"/>
          <w:szCs w:val="22"/>
        </w:rPr>
      </w:pPr>
    </w:p>
    <w:p w:rsidR="007C46B4" w:rsidRDefault="007C46B4" w:rsidP="007C46B4">
      <w:pPr>
        <w:tabs>
          <w:tab w:val="left" w:pos="3100"/>
        </w:tabs>
        <w:jc w:val="both"/>
        <w:rPr>
          <w:b/>
          <w:sz w:val="22"/>
          <w:szCs w:val="22"/>
        </w:rPr>
      </w:pPr>
    </w:p>
    <w:p w:rsidR="007C46B4" w:rsidRDefault="007C46B4" w:rsidP="007C46B4">
      <w:pPr>
        <w:tabs>
          <w:tab w:val="left" w:pos="3100"/>
        </w:tabs>
        <w:jc w:val="both"/>
        <w:rPr>
          <w:b/>
          <w:sz w:val="22"/>
          <w:szCs w:val="22"/>
        </w:rPr>
      </w:pPr>
      <w:r>
        <w:rPr>
          <w:b/>
          <w:sz w:val="22"/>
          <w:szCs w:val="22"/>
        </w:rPr>
        <w:t>KARAR NO           : 91</w:t>
      </w:r>
    </w:p>
    <w:p w:rsidR="007C46B4" w:rsidRDefault="007C46B4" w:rsidP="007C46B4">
      <w:pPr>
        <w:tabs>
          <w:tab w:val="left" w:pos="3100"/>
        </w:tabs>
        <w:jc w:val="both"/>
        <w:rPr>
          <w:b/>
          <w:sz w:val="22"/>
          <w:szCs w:val="22"/>
        </w:rPr>
      </w:pPr>
      <w:r>
        <w:rPr>
          <w:b/>
          <w:sz w:val="22"/>
          <w:szCs w:val="22"/>
        </w:rPr>
        <w:t>KARAR TARİHİ  : 06.08. 2020</w:t>
      </w:r>
    </w:p>
    <w:p w:rsidR="007C46B4" w:rsidRDefault="007C46B4" w:rsidP="007C46B4">
      <w:pPr>
        <w:autoSpaceDE w:val="0"/>
        <w:autoSpaceDN w:val="0"/>
        <w:adjustRightInd w:val="0"/>
        <w:jc w:val="both"/>
        <w:rPr>
          <w:rFonts w:eastAsiaTheme="minorHAnsi"/>
          <w:lang w:eastAsia="en-US"/>
        </w:rPr>
      </w:pPr>
    </w:p>
    <w:p w:rsidR="007C46B4" w:rsidRDefault="007C46B4" w:rsidP="007C46B4">
      <w:pPr>
        <w:autoSpaceDE w:val="0"/>
        <w:autoSpaceDN w:val="0"/>
        <w:adjustRightInd w:val="0"/>
        <w:ind w:firstLine="768"/>
        <w:jc w:val="both"/>
        <w:rPr>
          <w:rFonts w:eastAsiaTheme="minorHAnsi"/>
          <w:lang w:eastAsia="en-US"/>
        </w:rPr>
      </w:pPr>
    </w:p>
    <w:p w:rsidR="007C46B4" w:rsidRPr="007C46B4" w:rsidRDefault="007C46B4" w:rsidP="007C46B4">
      <w:pPr>
        <w:autoSpaceDE w:val="0"/>
        <w:autoSpaceDN w:val="0"/>
        <w:adjustRightInd w:val="0"/>
        <w:ind w:firstLine="768"/>
        <w:jc w:val="both"/>
        <w:rPr>
          <w:rFonts w:eastAsiaTheme="minorHAnsi"/>
          <w:lang w:eastAsia="en-US"/>
        </w:rPr>
      </w:pPr>
    </w:p>
    <w:p w:rsidR="007C46B4" w:rsidRP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-İrtibat kişileri, tesiste hasta misafir çıkması halinde ilgili İl Sağlık Müdürlükleri/İl Kültür ve Turizm Müdürlüklerine bildirmekle yükümlü olup, misafirin sağlık kuruluşuna yönlendirilmesi ve izolasyonu sürecini yönetmesine,</w:t>
      </w:r>
    </w:p>
    <w:p w:rsidR="007C46B4" w:rsidRP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-Valiliğimiz bünyesinde, konaklama tesislerinde numune alma işlemleri ile ilgili hususları  koordine edecek ve ilgili kurum/kuruluşlarla işbirliği sağlayacak görevli personelin belirlenmesine. ayrıca, Valilikler tarafından numune alımı yapan/yapacak konaklama tesislerinin il ve ilçe bazlı listelerinin hazırlanmasına ve güncellenmelerinin sağlanmasına,</w:t>
      </w:r>
    </w:p>
    <w:p w:rsidR="007C46B4" w:rsidRPr="007C46B4" w:rsidRDefault="007C46B4" w:rsidP="007C46B4">
      <w:pPr>
        <w:autoSpaceDE w:val="0"/>
        <w:autoSpaceDN w:val="0"/>
        <w:adjustRightInd w:val="0"/>
        <w:ind w:firstLine="768"/>
        <w:jc w:val="both"/>
        <w:rPr>
          <w:rFonts w:eastAsiaTheme="minorHAnsi"/>
          <w:lang w:eastAsia="en-US"/>
        </w:rPr>
      </w:pPr>
      <w:r w:rsidRPr="007C46B4">
        <w:rPr>
          <w:rFonts w:eastAsiaTheme="minorHAnsi"/>
          <w:lang w:eastAsia="en-US"/>
        </w:rPr>
        <w:t>-İkamet adresi yurtdışında olan misafirlere talep etmeleri halinde Covid-19 testini ücretli olarak test merkezleri, havalimanları veya konaklama tesislerinde yaptırabileceklerine, çalışma saatlerine, testin içeriği, süresi ve test sonucu hakkında bilgilendirme ile ülkelerine dönüşte Covid-19 testi zorunluluğu bulunan misafirlere, gecikmelere veya yaşanabilecek yoğunluğa maruz kalmamak için yolculuklarından 48 saat önce test yaptırmalarına, hasta olduğu tespit edilen misafirlerin ise konakladıkları tesisin yönetimine, havalimanlarında ise danışma birimlerine hemen bilgi vermeleri gerektiğine ilişkin, tesise girişte ve odalarında olmak üzere, Türkçe ve en az iki yabancı dilde yazılı bilgilendirme yapılmasına,</w:t>
      </w:r>
    </w:p>
    <w:p w:rsidR="007C46B4" w:rsidRPr="007C46B4" w:rsidRDefault="007C46B4" w:rsidP="007C46B4">
      <w:pPr>
        <w:autoSpaceDE w:val="0"/>
        <w:autoSpaceDN w:val="0"/>
        <w:adjustRightInd w:val="0"/>
        <w:ind w:firstLine="768"/>
        <w:jc w:val="both"/>
        <w:rPr>
          <w:rFonts w:eastAsiaTheme="minorHAnsi"/>
          <w:color w:val="000000"/>
          <w:lang w:eastAsia="en-US"/>
        </w:rPr>
      </w:pPr>
      <w:r w:rsidRPr="007C46B4">
        <w:rPr>
          <w:rFonts w:eastAsiaTheme="minorHAnsi"/>
          <w:color w:val="000000"/>
          <w:lang w:eastAsia="en-US"/>
        </w:rPr>
        <w:t>-Aynı bilgilendirme yazısında, test yaptırılabilecek yerlerin isim ve adres bilgileri ile test ücretinin havalimanları ve konaklama tesislerinde 30 Euro, test merkezlerinde ise 110 Türk Lirası olduğu belirtilmesine,</w:t>
      </w:r>
    </w:p>
    <w:p w:rsidR="007C46B4" w:rsidRPr="007C46B4" w:rsidRDefault="007C46B4" w:rsidP="007C46B4">
      <w:pPr>
        <w:autoSpaceDE w:val="0"/>
        <w:autoSpaceDN w:val="0"/>
        <w:adjustRightInd w:val="0"/>
        <w:ind w:firstLine="768"/>
        <w:jc w:val="both"/>
        <w:rPr>
          <w:rFonts w:eastAsiaTheme="minorHAnsi"/>
          <w:color w:val="000000"/>
          <w:lang w:eastAsia="en-US"/>
        </w:rPr>
      </w:pPr>
      <w:r w:rsidRPr="007C46B4">
        <w:rPr>
          <w:rFonts w:eastAsiaTheme="minorHAnsi"/>
          <w:color w:val="000000"/>
          <w:lang w:eastAsia="en-US"/>
        </w:rPr>
        <w:t>-Test yaptırmak isteyen misafirleri yönlendirebilmek için İl Kültür ve Turizm Müdürlükleri ve Danışma Büroları bünyesindeki personel test yapılan tüm yerlerin güncel bilgilerini edinmeleri ve hasta olduğu tespit edilen misafirler ile başvuran olduğunda bilgilerini alarak Sağlık Bakanlığı Alo 184 hattını aramaları konusunda bilgilendirilmesine,</w:t>
      </w:r>
    </w:p>
    <w:p w:rsidR="00155A9A" w:rsidRDefault="005778D2" w:rsidP="00155A9A">
      <w:pPr>
        <w:autoSpaceDE w:val="0"/>
        <w:autoSpaceDN w:val="0"/>
        <w:adjustRightInd w:val="0"/>
        <w:ind w:firstLine="768"/>
        <w:jc w:val="both"/>
        <w:rPr>
          <w:rFonts w:eastAsiaTheme="minorHAnsi"/>
          <w:lang w:eastAsia="en-US"/>
        </w:rPr>
      </w:pPr>
      <w:r w:rsidRPr="005778D2">
        <w:rPr>
          <w:rFonts w:eastAsiaTheme="minorHAnsi"/>
          <w:color w:val="000000"/>
          <w:lang w:eastAsia="en-US"/>
        </w:rPr>
        <w:t xml:space="preserve"> </w:t>
      </w:r>
    </w:p>
    <w:p w:rsidR="00155A9A" w:rsidRDefault="00155A9A" w:rsidP="00155A9A">
      <w:pPr>
        <w:jc w:val="both"/>
        <w:rPr>
          <w:rFonts w:eastAsiaTheme="minorHAnsi"/>
          <w:lang w:eastAsia="en-US"/>
        </w:rPr>
      </w:pPr>
      <w:r>
        <w:rPr>
          <w:rFonts w:eastAsiaTheme="minorHAnsi"/>
          <w:color w:val="000000"/>
          <w:lang w:eastAsia="en-US"/>
        </w:rPr>
        <w:t xml:space="preserve">            Konu hakkında gerekli hassasiyetin gösterilerek </w:t>
      </w:r>
      <w:r w:rsidRPr="00A62D1A">
        <w:rPr>
          <w:rFonts w:eastAsiaTheme="minorHAnsi"/>
          <w:lang w:eastAsia="en-US"/>
        </w:rPr>
        <w:t>COVID-19 salgını ile ilgili alınan tüm İlçe Hıfzıssıhha Kurulu kararla</w:t>
      </w:r>
      <w:r>
        <w:rPr>
          <w:rFonts w:eastAsiaTheme="minorHAnsi"/>
          <w:lang w:eastAsia="en-US"/>
        </w:rPr>
        <w:t xml:space="preserve">rı ile yukarıda alınan kararların eksiksiz bir şekilde yerine getirilmesinin sağlanmasına </w:t>
      </w:r>
      <w:r w:rsidRPr="00A62D1A">
        <w:rPr>
          <w:rFonts w:eastAsiaTheme="minorHAnsi"/>
          <w:lang w:eastAsia="en-US"/>
        </w:rPr>
        <w:t xml:space="preserve"> </w:t>
      </w:r>
      <w:r>
        <w:rPr>
          <w:rFonts w:eastAsiaTheme="minorHAnsi"/>
          <w:lang w:eastAsia="en-US"/>
        </w:rPr>
        <w:t>tedbirlere uymayanlarla ilgili</w:t>
      </w:r>
      <w:r w:rsidRPr="00A62D1A">
        <w:rPr>
          <w:rFonts w:eastAsiaTheme="minorHAnsi"/>
          <w:lang w:eastAsia="en-US"/>
        </w:rPr>
        <w:t>;</w:t>
      </w:r>
      <w:r w:rsidRPr="00A62D1A">
        <w:t xml:space="preserve"> </w:t>
      </w:r>
      <w:r w:rsidRPr="00A62D1A">
        <w:rPr>
          <w:rFonts w:eastAsiaTheme="minorHAnsi"/>
          <w:lang w:eastAsia="en-US"/>
        </w:rPr>
        <w:t>Hıfzıssıhha Kanununun 282. Maddesi gereğince 3.150 TL, Kabahatler Kanununun 32. Maddesi gereğince 392 TL,</w:t>
      </w:r>
      <w:r w:rsidRPr="00A62D1A">
        <w:t xml:space="preserve"> </w:t>
      </w:r>
      <w:r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155A9A" w:rsidRDefault="00155A9A"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A62D1A">
      <w:pPr>
        <w:jc w:val="both"/>
        <w:rPr>
          <w:rFonts w:eastAsiaTheme="minorHAnsi"/>
          <w:lang w:eastAsia="en-US"/>
        </w:rPr>
      </w:pPr>
    </w:p>
    <w:p w:rsidR="00B15A38" w:rsidRDefault="00B15A38" w:rsidP="00B15A38">
      <w:pPr>
        <w:jc w:val="center"/>
        <w:rPr>
          <w:b/>
        </w:rPr>
      </w:pPr>
      <w:r>
        <w:rPr>
          <w:b/>
        </w:rPr>
        <w:t>İLÇE HIFZISSIHHA KURUL KARARLARI</w:t>
      </w:r>
    </w:p>
    <w:p w:rsidR="00B15A38" w:rsidRDefault="00B15A38" w:rsidP="00B15A38">
      <w:pPr>
        <w:tabs>
          <w:tab w:val="left" w:pos="3100"/>
        </w:tabs>
        <w:jc w:val="both"/>
        <w:rPr>
          <w:b/>
          <w:sz w:val="22"/>
          <w:szCs w:val="22"/>
        </w:rPr>
      </w:pPr>
    </w:p>
    <w:p w:rsidR="00B15A38" w:rsidRDefault="00B15A38" w:rsidP="00B15A38">
      <w:pPr>
        <w:tabs>
          <w:tab w:val="left" w:pos="3100"/>
        </w:tabs>
        <w:jc w:val="both"/>
        <w:rPr>
          <w:b/>
          <w:sz w:val="22"/>
          <w:szCs w:val="22"/>
        </w:rPr>
      </w:pPr>
    </w:p>
    <w:p w:rsidR="00B15A38" w:rsidRDefault="00B15A38" w:rsidP="00B15A38">
      <w:pPr>
        <w:tabs>
          <w:tab w:val="left" w:pos="3100"/>
        </w:tabs>
        <w:jc w:val="both"/>
        <w:rPr>
          <w:b/>
          <w:sz w:val="22"/>
          <w:szCs w:val="22"/>
        </w:rPr>
      </w:pPr>
    </w:p>
    <w:p w:rsidR="00B15A38" w:rsidRDefault="00B15A38" w:rsidP="00B15A38">
      <w:pPr>
        <w:tabs>
          <w:tab w:val="left" w:pos="3100"/>
        </w:tabs>
        <w:jc w:val="both"/>
        <w:rPr>
          <w:b/>
          <w:sz w:val="22"/>
          <w:szCs w:val="22"/>
        </w:rPr>
      </w:pPr>
    </w:p>
    <w:p w:rsidR="00B15A38" w:rsidRDefault="00B15A38" w:rsidP="00B15A38">
      <w:pPr>
        <w:tabs>
          <w:tab w:val="left" w:pos="3100"/>
        </w:tabs>
        <w:jc w:val="both"/>
        <w:rPr>
          <w:b/>
          <w:sz w:val="22"/>
          <w:szCs w:val="22"/>
        </w:rPr>
      </w:pPr>
      <w:r>
        <w:rPr>
          <w:b/>
          <w:sz w:val="22"/>
          <w:szCs w:val="22"/>
        </w:rPr>
        <w:t>KARAR NO           : 91</w:t>
      </w:r>
    </w:p>
    <w:p w:rsidR="00B15A38" w:rsidRDefault="00B15A38" w:rsidP="00B15A38">
      <w:pPr>
        <w:tabs>
          <w:tab w:val="left" w:pos="3100"/>
        </w:tabs>
        <w:jc w:val="both"/>
        <w:rPr>
          <w:b/>
          <w:sz w:val="22"/>
          <w:szCs w:val="22"/>
        </w:rPr>
      </w:pPr>
      <w:r>
        <w:rPr>
          <w:b/>
          <w:sz w:val="22"/>
          <w:szCs w:val="22"/>
        </w:rPr>
        <w:t>KARAR TARİHİ  : 06.08. 2020</w:t>
      </w:r>
    </w:p>
    <w:p w:rsidR="00B15A38" w:rsidRDefault="00B15A38" w:rsidP="00A62D1A">
      <w:pPr>
        <w:jc w:val="both"/>
        <w:rPr>
          <w:rFonts w:eastAsiaTheme="minorHAnsi"/>
          <w:lang w:eastAsia="en-US"/>
        </w:rPr>
      </w:pPr>
    </w:p>
    <w:p w:rsidR="00B15A38" w:rsidRPr="00A62D1A" w:rsidRDefault="00B15A38" w:rsidP="00A62D1A">
      <w:pPr>
        <w:jc w:val="both"/>
        <w:rPr>
          <w:rFonts w:eastAsiaTheme="minorHAnsi"/>
          <w:lang w:eastAsia="en-US"/>
        </w:rPr>
      </w:pPr>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1CFE" w:rsidRDefault="004D1CFE">
      <w:r>
        <w:separator/>
      </w:r>
    </w:p>
  </w:endnote>
  <w:endnote w:type="continuationSeparator" w:id="0">
    <w:p w:rsidR="004D1CFE" w:rsidRDefault="004D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FB0862">
          <w:rPr>
            <w:b/>
            <w:bCs/>
            <w:noProof/>
          </w:rPr>
          <w:t>2</w:t>
        </w:r>
        <w:r>
          <w:rPr>
            <w:b/>
            <w:bCs/>
          </w:rPr>
          <w:fldChar w:fldCharType="end"/>
        </w:r>
        <w:r>
          <w:t xml:space="preserve"> / </w:t>
        </w:r>
        <w:r>
          <w:rPr>
            <w:b/>
            <w:bCs/>
          </w:rPr>
          <w:fldChar w:fldCharType="begin"/>
        </w:r>
        <w:r>
          <w:rPr>
            <w:b/>
            <w:bCs/>
          </w:rPr>
          <w:instrText>NUMPAGES</w:instrText>
        </w:r>
        <w:r>
          <w:rPr>
            <w:b/>
            <w:bCs/>
          </w:rPr>
          <w:fldChar w:fldCharType="separate"/>
        </w:r>
        <w:r w:rsidR="00FB0862">
          <w:rPr>
            <w:b/>
            <w:bCs/>
            <w:noProof/>
          </w:rPr>
          <w:t>3</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1CFE" w:rsidRDefault="004D1CFE">
      <w:r>
        <w:separator/>
      </w:r>
    </w:p>
  </w:footnote>
  <w:footnote w:type="continuationSeparator" w:id="0">
    <w:p w:rsidR="004D1CFE" w:rsidRDefault="004D1C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5A9A"/>
    <w:rsid w:val="00156359"/>
    <w:rsid w:val="00173831"/>
    <w:rsid w:val="001D1CF5"/>
    <w:rsid w:val="00232956"/>
    <w:rsid w:val="00271D8D"/>
    <w:rsid w:val="002A1652"/>
    <w:rsid w:val="002A5838"/>
    <w:rsid w:val="002A72E1"/>
    <w:rsid w:val="002A749F"/>
    <w:rsid w:val="002B26D7"/>
    <w:rsid w:val="00371938"/>
    <w:rsid w:val="00395A98"/>
    <w:rsid w:val="00417FD8"/>
    <w:rsid w:val="00446BE5"/>
    <w:rsid w:val="00456845"/>
    <w:rsid w:val="004D1CFE"/>
    <w:rsid w:val="00520654"/>
    <w:rsid w:val="00533797"/>
    <w:rsid w:val="005778D2"/>
    <w:rsid w:val="0058737C"/>
    <w:rsid w:val="005C7BD3"/>
    <w:rsid w:val="005F3480"/>
    <w:rsid w:val="005F7010"/>
    <w:rsid w:val="0061708E"/>
    <w:rsid w:val="0068167E"/>
    <w:rsid w:val="006C410E"/>
    <w:rsid w:val="00754C64"/>
    <w:rsid w:val="007C46B4"/>
    <w:rsid w:val="007E184A"/>
    <w:rsid w:val="007F42FF"/>
    <w:rsid w:val="00821E73"/>
    <w:rsid w:val="00866186"/>
    <w:rsid w:val="00877F9C"/>
    <w:rsid w:val="00920CE4"/>
    <w:rsid w:val="00954DA8"/>
    <w:rsid w:val="0097161A"/>
    <w:rsid w:val="009C7234"/>
    <w:rsid w:val="00A62ABB"/>
    <w:rsid w:val="00A62D1A"/>
    <w:rsid w:val="00A80D9F"/>
    <w:rsid w:val="00AD6B34"/>
    <w:rsid w:val="00B10B2D"/>
    <w:rsid w:val="00B15A38"/>
    <w:rsid w:val="00B5004B"/>
    <w:rsid w:val="00BC36AC"/>
    <w:rsid w:val="00C13386"/>
    <w:rsid w:val="00CE1D53"/>
    <w:rsid w:val="00D04274"/>
    <w:rsid w:val="00D34D57"/>
    <w:rsid w:val="00D90257"/>
    <w:rsid w:val="00D927E4"/>
    <w:rsid w:val="00D93A26"/>
    <w:rsid w:val="00DC7805"/>
    <w:rsid w:val="00DE3EE5"/>
    <w:rsid w:val="00E62D14"/>
    <w:rsid w:val="00F26CBE"/>
    <w:rsid w:val="00F52753"/>
    <w:rsid w:val="00FB0862"/>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159</TotalTime>
  <Pages>3</Pages>
  <Words>898</Words>
  <Characters>5121</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57</cp:revision>
  <cp:lastPrinted>2020-08-07T11:00:00Z</cp:lastPrinted>
  <dcterms:created xsi:type="dcterms:W3CDTF">2020-04-29T06:27:00Z</dcterms:created>
  <dcterms:modified xsi:type="dcterms:W3CDTF">2021-01-20T12:54:00Z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