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5E6542" w:rsidRDefault="005E6542" w:rsidP="0044423D">
      <w:pPr>
        <w:jc w:val="center"/>
        <w:rPr>
          <w:b/>
          <w:sz w:val="28"/>
          <w:szCs w:val="28"/>
        </w:rPr>
      </w:pPr>
    </w:p>
    <w:p w:rsidR="002C368C" w:rsidRPr="00C71459" w:rsidRDefault="002C368C" w:rsidP="0044423D">
      <w:pPr>
        <w:jc w:val="center"/>
        <w:rPr>
          <w:b/>
          <w:sz w:val="22"/>
          <w:szCs w:val="22"/>
        </w:rPr>
      </w:pPr>
      <w:r w:rsidRPr="00C71459">
        <w:rPr>
          <w:b/>
          <w:sz w:val="22"/>
          <w:szCs w:val="22"/>
        </w:rPr>
        <w:t>İLÇE HIFZISSIHHA KURUL KARARLARI</w:t>
      </w:r>
    </w:p>
    <w:p w:rsidR="007E75CF" w:rsidRPr="00C71459" w:rsidRDefault="007E75CF" w:rsidP="0044423D">
      <w:pPr>
        <w:jc w:val="center"/>
        <w:rPr>
          <w:sz w:val="22"/>
          <w:szCs w:val="22"/>
        </w:rPr>
      </w:pPr>
    </w:p>
    <w:p w:rsidR="0070484E" w:rsidRPr="00C71459" w:rsidRDefault="0070484E" w:rsidP="0044423D">
      <w:pPr>
        <w:jc w:val="center"/>
        <w:rPr>
          <w:sz w:val="22"/>
          <w:szCs w:val="22"/>
        </w:rPr>
      </w:pPr>
    </w:p>
    <w:p w:rsidR="002C368C" w:rsidRPr="00C71459" w:rsidRDefault="002C368C"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NO           : </w:t>
      </w:r>
      <w:r w:rsidR="00667494" w:rsidRPr="00C71459">
        <w:rPr>
          <w:b/>
          <w:sz w:val="22"/>
          <w:szCs w:val="22"/>
        </w:rPr>
        <w:t>0</w:t>
      </w:r>
      <w:r w:rsidR="00C2016E">
        <w:rPr>
          <w:b/>
          <w:sz w:val="22"/>
          <w:szCs w:val="22"/>
        </w:rPr>
        <w:t>5</w:t>
      </w:r>
    </w:p>
    <w:p w:rsidR="002C368C" w:rsidRPr="00C71459" w:rsidRDefault="002C368C" w:rsidP="002C368C">
      <w:pPr>
        <w:tabs>
          <w:tab w:val="left" w:pos="3100"/>
        </w:tabs>
        <w:jc w:val="both"/>
        <w:rPr>
          <w:b/>
          <w:sz w:val="22"/>
          <w:szCs w:val="22"/>
        </w:rPr>
      </w:pPr>
      <w:r w:rsidRPr="00C71459">
        <w:rPr>
          <w:b/>
          <w:sz w:val="22"/>
          <w:szCs w:val="22"/>
        </w:rPr>
        <w:t xml:space="preserve">KARAR TARİHİ  : </w:t>
      </w:r>
      <w:r w:rsidR="00C2016E">
        <w:rPr>
          <w:b/>
          <w:sz w:val="22"/>
          <w:szCs w:val="22"/>
        </w:rPr>
        <w:t>16</w:t>
      </w:r>
      <w:r w:rsidR="002B073A" w:rsidRPr="00C71459">
        <w:rPr>
          <w:b/>
          <w:sz w:val="22"/>
          <w:szCs w:val="22"/>
        </w:rPr>
        <w:t>.03.</w:t>
      </w:r>
      <w:r w:rsidR="00667494" w:rsidRPr="00C71459">
        <w:rPr>
          <w:b/>
          <w:sz w:val="22"/>
          <w:szCs w:val="22"/>
        </w:rPr>
        <w:t>2020</w:t>
      </w:r>
    </w:p>
    <w:p w:rsidR="0070484E" w:rsidRPr="00C71459" w:rsidRDefault="0070484E" w:rsidP="002C368C">
      <w:pPr>
        <w:tabs>
          <w:tab w:val="left" w:pos="3100"/>
        </w:tabs>
        <w:jc w:val="both"/>
        <w:rPr>
          <w:b/>
          <w:sz w:val="22"/>
          <w:szCs w:val="22"/>
        </w:rPr>
      </w:pPr>
    </w:p>
    <w:p w:rsidR="00350395" w:rsidRPr="00C71459" w:rsidRDefault="00350395" w:rsidP="002C368C">
      <w:pPr>
        <w:tabs>
          <w:tab w:val="left" w:pos="3100"/>
        </w:tabs>
        <w:jc w:val="both"/>
        <w:rPr>
          <w:b/>
          <w:sz w:val="22"/>
          <w:szCs w:val="22"/>
        </w:rPr>
      </w:pPr>
    </w:p>
    <w:p w:rsidR="002C368C" w:rsidRPr="003206DF" w:rsidRDefault="002C368C" w:rsidP="002C368C">
      <w:pPr>
        <w:jc w:val="both"/>
        <w:rPr>
          <w:sz w:val="20"/>
          <w:szCs w:val="20"/>
        </w:rPr>
      </w:pPr>
    </w:p>
    <w:p w:rsidR="00C71459" w:rsidRPr="00B22CD3" w:rsidRDefault="00C71459" w:rsidP="00C71459">
      <w:pPr>
        <w:tabs>
          <w:tab w:val="center" w:pos="4536"/>
        </w:tabs>
        <w:spacing w:line="360" w:lineRule="auto"/>
        <w:rPr>
          <w:rFonts w:eastAsiaTheme="minorHAnsi"/>
          <w:b/>
          <w:color w:val="000000"/>
          <w:sz w:val="22"/>
          <w:szCs w:val="22"/>
          <w:lang w:eastAsia="en-US"/>
        </w:rPr>
      </w:pPr>
      <w:r w:rsidRPr="00B22CD3">
        <w:rPr>
          <w:b/>
          <w:color w:val="000000"/>
          <w:sz w:val="22"/>
          <w:szCs w:val="22"/>
        </w:rPr>
        <w:t>GÜNDEM: Coranavirüs</w:t>
      </w:r>
      <w:r w:rsidRPr="00B22CD3">
        <w:rPr>
          <w:rFonts w:eastAsiaTheme="minorHAnsi"/>
          <w:color w:val="000000"/>
          <w:sz w:val="22"/>
          <w:szCs w:val="22"/>
          <w:lang w:eastAsia="en-US"/>
        </w:rPr>
        <w:t xml:space="preserve"> </w:t>
      </w:r>
      <w:r w:rsidRPr="00B22CD3">
        <w:rPr>
          <w:rFonts w:eastAsiaTheme="minorHAnsi"/>
          <w:b/>
          <w:color w:val="000000"/>
          <w:sz w:val="22"/>
          <w:szCs w:val="22"/>
          <w:lang w:eastAsia="en-US"/>
        </w:rPr>
        <w:t>Hastalığına Karşı Korunma ve Mücadele</w:t>
      </w:r>
    </w:p>
    <w:p w:rsidR="00C71459" w:rsidRPr="00B22CD3" w:rsidRDefault="00C71459" w:rsidP="00C71459">
      <w:pPr>
        <w:spacing w:line="276" w:lineRule="auto"/>
        <w:jc w:val="both"/>
        <w:rPr>
          <w:kern w:val="28"/>
          <w:sz w:val="22"/>
          <w:szCs w:val="22"/>
        </w:rPr>
      </w:pPr>
      <w:r w:rsidRPr="00B22CD3">
        <w:rPr>
          <w:rFonts w:eastAsiaTheme="minorHAnsi"/>
          <w:sz w:val="22"/>
          <w:szCs w:val="22"/>
          <w:lang w:eastAsia="en-US"/>
        </w:rPr>
        <w:tab/>
      </w:r>
      <w:r w:rsidRPr="00B22CD3">
        <w:rPr>
          <w:kern w:val="28"/>
          <w:sz w:val="22"/>
          <w:szCs w:val="22"/>
        </w:rPr>
        <w:t xml:space="preserve">İlçe Hıfzıssıhha Kurulu, Kaymakam Ramazan KURTYEMEZ Başkanlığında 16.03.2020 Pazartesi günü saat 14.00’de yukarıdaki gündem maddesini görüşmek üzere olağanüstü toplanmıştır. </w:t>
      </w:r>
    </w:p>
    <w:p w:rsidR="00C71459" w:rsidRPr="00B22CD3" w:rsidRDefault="00C71459" w:rsidP="00C71459">
      <w:pPr>
        <w:autoSpaceDE w:val="0"/>
        <w:autoSpaceDN w:val="0"/>
        <w:adjustRightInd w:val="0"/>
        <w:jc w:val="both"/>
        <w:rPr>
          <w:rFonts w:eastAsiaTheme="minorHAnsi"/>
          <w:color w:val="000000"/>
          <w:sz w:val="22"/>
          <w:szCs w:val="22"/>
          <w:lang w:eastAsia="en-US"/>
        </w:rPr>
      </w:pPr>
      <w:r w:rsidRPr="00B22CD3">
        <w:rPr>
          <w:color w:val="000000"/>
          <w:kern w:val="28"/>
          <w:sz w:val="22"/>
          <w:szCs w:val="22"/>
        </w:rPr>
        <w:tab/>
      </w:r>
      <w:r w:rsidRPr="00B22CD3">
        <w:rPr>
          <w:rFonts w:eastAsiaTheme="minorHAnsi"/>
          <w:color w:val="000000"/>
          <w:sz w:val="22"/>
          <w:szCs w:val="22"/>
          <w:lang w:eastAsia="en-US"/>
        </w:rPr>
        <w:t xml:space="preserve">Çin'in Wuhan kentinde başlayarak tüm Dünyayı tehdit etmeye devam eden ve Dünya Sağlık Örgütü tarafından pandemi olarak nitelendirilen Coronavirüs (Covid-19) salgınından ülkemizi ve vatandaşlarımızı korumak ve salgının yayılmasını engellemek için Sağlık Bakanlığı ile yapılan değerlendirmeler sonucunda hastalıktan korunmak için alınan kararlar doğrultusunda; İç İşleri bakanlığının </w:t>
      </w:r>
      <w:r w:rsidR="00870EB8" w:rsidRPr="00B22CD3">
        <w:rPr>
          <w:rFonts w:eastAsiaTheme="minorHAnsi"/>
          <w:b/>
          <w:sz w:val="22"/>
          <w:szCs w:val="22"/>
          <w:lang w:eastAsia="en-US"/>
        </w:rPr>
        <w:t>15</w:t>
      </w:r>
      <w:r w:rsidRPr="00B22CD3">
        <w:rPr>
          <w:rFonts w:eastAsiaTheme="minorHAnsi"/>
          <w:b/>
          <w:sz w:val="22"/>
          <w:szCs w:val="22"/>
          <w:lang w:eastAsia="en-US"/>
        </w:rPr>
        <w:t>/03/2020 tarih 89780865/153-</w:t>
      </w:r>
      <w:r w:rsidR="00200259" w:rsidRPr="00B22CD3">
        <w:rPr>
          <w:rFonts w:eastAsiaTheme="minorHAnsi"/>
          <w:b/>
          <w:sz w:val="22"/>
          <w:szCs w:val="22"/>
          <w:lang w:eastAsia="en-US"/>
        </w:rPr>
        <w:t>E.5</w:t>
      </w:r>
      <w:r w:rsidR="00870EB8" w:rsidRPr="00B22CD3">
        <w:rPr>
          <w:rFonts w:eastAsiaTheme="minorHAnsi"/>
          <w:b/>
          <w:sz w:val="22"/>
          <w:szCs w:val="22"/>
          <w:lang w:eastAsia="en-US"/>
        </w:rPr>
        <w:t>240</w:t>
      </w:r>
      <w:r w:rsidRPr="00B22CD3">
        <w:rPr>
          <w:rFonts w:eastAsiaTheme="minorHAnsi"/>
          <w:b/>
          <w:sz w:val="22"/>
          <w:szCs w:val="22"/>
          <w:lang w:eastAsia="en-US"/>
        </w:rPr>
        <w:t xml:space="preserve"> sayılı yazısı</w:t>
      </w:r>
      <w:r w:rsidR="00870EB8" w:rsidRPr="00B22CD3">
        <w:rPr>
          <w:rFonts w:eastAsiaTheme="minorHAnsi"/>
          <w:b/>
          <w:color w:val="000000"/>
          <w:sz w:val="22"/>
          <w:szCs w:val="22"/>
          <w:lang w:eastAsia="en-US"/>
        </w:rPr>
        <w:t xml:space="preserve"> ,</w:t>
      </w:r>
      <w:r w:rsidRPr="00B22CD3">
        <w:rPr>
          <w:rFonts w:eastAsiaTheme="minorHAnsi"/>
          <w:b/>
          <w:color w:val="000000"/>
          <w:sz w:val="22"/>
          <w:szCs w:val="22"/>
          <w:lang w:eastAsia="en-US"/>
        </w:rPr>
        <w:t xml:space="preserve">16/03/2020 tarih ve 89780865-153-E.5353 </w:t>
      </w:r>
      <w:r w:rsidRPr="00B22CD3">
        <w:rPr>
          <w:rFonts w:eastAsiaTheme="minorHAnsi"/>
          <w:color w:val="000000"/>
          <w:sz w:val="22"/>
          <w:szCs w:val="22"/>
          <w:lang w:eastAsia="en-US"/>
        </w:rPr>
        <w:t>sayılı yazıları doğrultusunda hastalıkla mücadelede alınan doğrultusunda;</w:t>
      </w:r>
    </w:p>
    <w:p w:rsidR="00C71459" w:rsidRPr="00B22CD3" w:rsidRDefault="00C71459" w:rsidP="00C71459">
      <w:pPr>
        <w:autoSpaceDE w:val="0"/>
        <w:autoSpaceDN w:val="0"/>
        <w:adjustRightInd w:val="0"/>
        <w:jc w:val="both"/>
        <w:rPr>
          <w:rFonts w:eastAsiaTheme="minorHAnsi"/>
          <w:color w:val="000000"/>
          <w:sz w:val="22"/>
          <w:szCs w:val="22"/>
          <w:lang w:eastAsia="en-US"/>
        </w:rPr>
      </w:pPr>
    </w:p>
    <w:p w:rsidR="00C71459" w:rsidRPr="00B22CD3" w:rsidRDefault="00C71459" w:rsidP="00C71459">
      <w:pPr>
        <w:autoSpaceDE w:val="0"/>
        <w:autoSpaceDN w:val="0"/>
        <w:adjustRightInd w:val="0"/>
        <w:ind w:left="360"/>
        <w:jc w:val="both"/>
        <w:rPr>
          <w:rFonts w:eastAsiaTheme="minorHAnsi"/>
          <w:b/>
          <w:color w:val="000000"/>
          <w:sz w:val="22"/>
          <w:szCs w:val="22"/>
          <w:lang w:eastAsia="en-US"/>
        </w:rPr>
      </w:pPr>
      <w:r w:rsidRPr="00B22CD3">
        <w:rPr>
          <w:rFonts w:eastAsiaTheme="minorHAnsi"/>
          <w:b/>
          <w:color w:val="000000"/>
          <w:sz w:val="22"/>
          <w:szCs w:val="22"/>
          <w:lang w:eastAsia="en-US"/>
        </w:rPr>
        <w:t xml:space="preserve">      Kaymakamlıkça;</w:t>
      </w:r>
    </w:p>
    <w:p w:rsidR="00C71459" w:rsidRPr="00B22CD3" w:rsidRDefault="00C71459" w:rsidP="00C71459">
      <w:pPr>
        <w:numPr>
          <w:ilvl w:val="0"/>
          <w:numId w:val="7"/>
        </w:numPr>
        <w:autoSpaceDE w:val="0"/>
        <w:autoSpaceDN w:val="0"/>
        <w:adjustRightInd w:val="0"/>
        <w:spacing w:after="200" w:line="276" w:lineRule="auto"/>
        <w:contextualSpacing/>
        <w:jc w:val="both"/>
        <w:rPr>
          <w:rFonts w:eastAsiaTheme="minorHAnsi"/>
          <w:sz w:val="22"/>
          <w:szCs w:val="22"/>
          <w:lang w:eastAsia="en-US"/>
        </w:rPr>
      </w:pPr>
      <w:r w:rsidRPr="00B22CD3">
        <w:rPr>
          <w:rFonts w:eastAsiaTheme="minorHAnsi"/>
          <w:sz w:val="22"/>
          <w:szCs w:val="22"/>
          <w:lang w:eastAsia="en-US"/>
        </w:rPr>
        <w:t>Konaklamaya alınan yurtların yönetiminin sağlanmasına,</w:t>
      </w:r>
    </w:p>
    <w:p w:rsidR="00C71459" w:rsidRPr="00B22CD3" w:rsidRDefault="00B22CD3" w:rsidP="00C71459">
      <w:pPr>
        <w:numPr>
          <w:ilvl w:val="0"/>
          <w:numId w:val="7"/>
        </w:numPr>
        <w:spacing w:after="200" w:line="276" w:lineRule="auto"/>
        <w:contextualSpacing/>
        <w:jc w:val="both"/>
        <w:rPr>
          <w:rFonts w:eastAsiaTheme="minorHAnsi"/>
          <w:sz w:val="22"/>
          <w:szCs w:val="22"/>
          <w:lang w:eastAsia="en-US"/>
        </w:rPr>
      </w:pPr>
      <w:r>
        <w:rPr>
          <w:rFonts w:eastAsiaTheme="minorHAnsi"/>
          <w:sz w:val="22"/>
          <w:szCs w:val="22"/>
          <w:lang w:eastAsia="en-US"/>
        </w:rPr>
        <w:t>Alınacak</w:t>
      </w:r>
      <w:r w:rsidR="00651ECA" w:rsidRPr="00B22CD3">
        <w:rPr>
          <w:rFonts w:eastAsiaTheme="minorHAnsi"/>
          <w:sz w:val="22"/>
          <w:szCs w:val="22"/>
          <w:lang w:eastAsia="en-US"/>
        </w:rPr>
        <w:t xml:space="preserve"> tedbirlere ilişkin Akçaabat Belediyesi </w:t>
      </w:r>
      <w:r w:rsidR="00C71459" w:rsidRPr="00B22CD3">
        <w:rPr>
          <w:rFonts w:eastAsiaTheme="minorHAnsi"/>
          <w:sz w:val="22"/>
          <w:szCs w:val="22"/>
          <w:lang w:eastAsia="en-US"/>
        </w:rPr>
        <w:t>ve kolluk birimlerimiz ile işbirliği içinde ilgili Kanun hükümleri çerçevesinde gerekli çalışmaların/tedbirlerin ivedilikle planlanması/uygulanmasına, konunun takip edilerek uygulamada herhangi bir aksaklığa meydan verilmemesine,</w:t>
      </w:r>
    </w:p>
    <w:p w:rsidR="00C71459" w:rsidRPr="00B22CD3" w:rsidRDefault="00C71459" w:rsidP="00C71459">
      <w:pPr>
        <w:numPr>
          <w:ilvl w:val="0"/>
          <w:numId w:val="7"/>
        </w:numPr>
        <w:tabs>
          <w:tab w:val="left" w:pos="426"/>
          <w:tab w:val="left" w:pos="709"/>
        </w:tabs>
        <w:spacing w:after="200" w:line="240" w:lineRule="atLeast"/>
        <w:jc w:val="both"/>
        <w:rPr>
          <w:rFonts w:eastAsia="Calibri"/>
          <w:noProof/>
          <w:sz w:val="22"/>
          <w:szCs w:val="22"/>
        </w:rPr>
      </w:pPr>
      <w:r w:rsidRPr="00B22CD3">
        <w:rPr>
          <w:rFonts w:eastAsia="Calibri"/>
          <w:b/>
          <w:noProof/>
          <w:sz w:val="22"/>
          <w:szCs w:val="22"/>
        </w:rPr>
        <w:t>İlgili Kurum ve Kuruluşlarca;</w:t>
      </w:r>
      <w:r w:rsidRPr="00B22CD3">
        <w:rPr>
          <w:rFonts w:eastAsia="Calibri"/>
          <w:noProof/>
          <w:sz w:val="22"/>
          <w:szCs w:val="22"/>
        </w:rPr>
        <w:t xml:space="preserve"> konuyla ilgili yapılan faaliyetlerin rapor halinde İl</w:t>
      </w:r>
      <w:r w:rsidR="00651ECA" w:rsidRPr="00B22CD3">
        <w:rPr>
          <w:rFonts w:eastAsia="Calibri"/>
          <w:noProof/>
          <w:sz w:val="22"/>
          <w:szCs w:val="22"/>
        </w:rPr>
        <w:t>çe</w:t>
      </w:r>
      <w:r w:rsidRPr="00B22CD3">
        <w:rPr>
          <w:rFonts w:eastAsia="Calibri"/>
          <w:noProof/>
          <w:sz w:val="22"/>
          <w:szCs w:val="22"/>
        </w:rPr>
        <w:t xml:space="preserve"> Hıfzıssıhha Kuruluna sunulmasına,</w:t>
      </w:r>
    </w:p>
    <w:p w:rsidR="00C71459" w:rsidRPr="00B22CD3" w:rsidRDefault="00C71459" w:rsidP="00C71459">
      <w:pPr>
        <w:spacing w:line="276" w:lineRule="auto"/>
        <w:ind w:left="720"/>
        <w:contextualSpacing/>
        <w:jc w:val="both"/>
        <w:rPr>
          <w:rFonts w:eastAsiaTheme="minorHAnsi"/>
          <w:sz w:val="22"/>
          <w:szCs w:val="22"/>
          <w:lang w:eastAsia="en-US"/>
        </w:rPr>
      </w:pPr>
    </w:p>
    <w:p w:rsidR="00C71459" w:rsidRPr="00B22CD3" w:rsidRDefault="00C71459" w:rsidP="00C71459">
      <w:pPr>
        <w:autoSpaceDE w:val="0"/>
        <w:autoSpaceDN w:val="0"/>
        <w:adjustRightInd w:val="0"/>
        <w:jc w:val="both"/>
        <w:rPr>
          <w:rFonts w:eastAsiaTheme="minorHAnsi"/>
          <w:b/>
          <w:color w:val="000000"/>
          <w:sz w:val="22"/>
          <w:szCs w:val="22"/>
          <w:lang w:eastAsia="en-US"/>
        </w:rPr>
      </w:pPr>
    </w:p>
    <w:p w:rsidR="00C71459" w:rsidRPr="00B22CD3" w:rsidRDefault="00C71459" w:rsidP="00C71459">
      <w:pPr>
        <w:autoSpaceDE w:val="0"/>
        <w:autoSpaceDN w:val="0"/>
        <w:adjustRightInd w:val="0"/>
        <w:ind w:left="720"/>
        <w:jc w:val="both"/>
        <w:rPr>
          <w:rFonts w:eastAsiaTheme="minorHAnsi"/>
          <w:b/>
          <w:sz w:val="22"/>
          <w:szCs w:val="22"/>
          <w:lang w:eastAsia="en-US"/>
        </w:rPr>
      </w:pPr>
      <w:r w:rsidRPr="00B22CD3">
        <w:rPr>
          <w:rFonts w:eastAsiaTheme="minorHAnsi"/>
          <w:b/>
          <w:sz w:val="22"/>
          <w:szCs w:val="22"/>
          <w:lang w:eastAsia="en-US"/>
        </w:rPr>
        <w:t>İlçe Gençlik ve Spor Müdürlüğünce;</w:t>
      </w:r>
    </w:p>
    <w:p w:rsidR="00C71459" w:rsidRPr="00B22CD3" w:rsidRDefault="00C71459" w:rsidP="00C71459">
      <w:pPr>
        <w:numPr>
          <w:ilvl w:val="0"/>
          <w:numId w:val="6"/>
        </w:numPr>
        <w:autoSpaceDE w:val="0"/>
        <w:autoSpaceDN w:val="0"/>
        <w:adjustRightInd w:val="0"/>
        <w:spacing w:after="200" w:line="276" w:lineRule="auto"/>
        <w:contextualSpacing/>
        <w:jc w:val="both"/>
        <w:rPr>
          <w:rFonts w:eastAsiaTheme="minorHAnsi"/>
          <w:sz w:val="22"/>
          <w:szCs w:val="22"/>
          <w:lang w:eastAsia="en-US"/>
        </w:rPr>
      </w:pPr>
      <w:r w:rsidRPr="00B22CD3">
        <w:rPr>
          <w:rFonts w:eastAsiaTheme="minorHAnsi"/>
          <w:sz w:val="22"/>
          <w:szCs w:val="22"/>
          <w:lang w:eastAsia="en-US"/>
        </w:rPr>
        <w:t>Planlı olarak yurtdışından getirilen vatandaşlarımız 14 günlük gözlem ve izleme kapsamında Sağlık Müdürlüğü ve Gençlik ve Spor Müdürlüğünce belirlenen Kredi Yurtlar Kurumuna ait yurtlarda 14 gün süreyle gözlem ve izlemeye alınmasına,</w:t>
      </w:r>
    </w:p>
    <w:p w:rsidR="00C71459" w:rsidRPr="00B22CD3" w:rsidRDefault="00C71459" w:rsidP="00C71459">
      <w:pPr>
        <w:numPr>
          <w:ilvl w:val="0"/>
          <w:numId w:val="6"/>
        </w:numPr>
        <w:autoSpaceDE w:val="0"/>
        <w:autoSpaceDN w:val="0"/>
        <w:adjustRightInd w:val="0"/>
        <w:spacing w:after="200" w:line="276" w:lineRule="auto"/>
        <w:contextualSpacing/>
        <w:jc w:val="both"/>
        <w:rPr>
          <w:rFonts w:eastAsiaTheme="minorHAnsi"/>
          <w:sz w:val="22"/>
          <w:szCs w:val="22"/>
          <w:lang w:eastAsia="en-US"/>
        </w:rPr>
      </w:pPr>
      <w:r w:rsidRPr="00B22CD3">
        <w:rPr>
          <w:rFonts w:eastAsiaTheme="minorHAnsi"/>
          <w:sz w:val="22"/>
          <w:szCs w:val="22"/>
          <w:lang w:eastAsia="en-US"/>
        </w:rPr>
        <w:t>Yurtlardaki personel ve ekiplerinin gözlem ve izleme süresince görev yapmaya devam etmesine, İhtiyaç olan malzemelerinin mevcut ödeneklerinden karşılamaya devam edilmesine,</w:t>
      </w:r>
    </w:p>
    <w:p w:rsidR="00C71459" w:rsidRPr="00B22CD3" w:rsidRDefault="00C71459" w:rsidP="00C71459">
      <w:pPr>
        <w:numPr>
          <w:ilvl w:val="0"/>
          <w:numId w:val="6"/>
        </w:numPr>
        <w:autoSpaceDE w:val="0"/>
        <w:autoSpaceDN w:val="0"/>
        <w:adjustRightInd w:val="0"/>
        <w:spacing w:after="200" w:line="276" w:lineRule="auto"/>
        <w:contextualSpacing/>
        <w:jc w:val="both"/>
        <w:rPr>
          <w:rFonts w:eastAsiaTheme="minorHAnsi"/>
          <w:sz w:val="22"/>
          <w:szCs w:val="22"/>
          <w:lang w:eastAsia="en-US"/>
        </w:rPr>
      </w:pPr>
      <w:r w:rsidRPr="00B22CD3">
        <w:rPr>
          <w:rFonts w:eastAsiaTheme="minorHAnsi"/>
          <w:sz w:val="22"/>
          <w:szCs w:val="22"/>
          <w:lang w:eastAsia="en-US"/>
        </w:rPr>
        <w:t>Hiçbir resmi görevli dışında unvanı ve görevine bakılmaksızın konaklayan kişiler ile dışardan bir görüşme gerçekleştirilmemesi ve ziyaretçi kabul edilmemesine, bu konuda sıfır temas sağlanmasına, lojistik destek sağlayan görevli kişiler gerekli sağlık ve hijyen şartlarına uymak kaydı ile kontrollü bir şekilde yurtlara alınmasına,</w:t>
      </w:r>
    </w:p>
    <w:p w:rsidR="00C71459" w:rsidRPr="00B22CD3" w:rsidRDefault="00C71459" w:rsidP="00C71459">
      <w:pPr>
        <w:numPr>
          <w:ilvl w:val="0"/>
          <w:numId w:val="6"/>
        </w:numPr>
        <w:autoSpaceDE w:val="0"/>
        <w:autoSpaceDN w:val="0"/>
        <w:adjustRightInd w:val="0"/>
        <w:spacing w:after="200" w:line="276" w:lineRule="auto"/>
        <w:contextualSpacing/>
        <w:jc w:val="both"/>
        <w:rPr>
          <w:rFonts w:eastAsiaTheme="minorHAnsi"/>
          <w:sz w:val="22"/>
          <w:szCs w:val="22"/>
          <w:lang w:eastAsia="en-US"/>
        </w:rPr>
      </w:pPr>
      <w:r w:rsidRPr="00B22CD3">
        <w:rPr>
          <w:rFonts w:eastAsiaTheme="minorHAnsi"/>
          <w:sz w:val="22"/>
          <w:szCs w:val="22"/>
          <w:lang w:eastAsia="en-US"/>
        </w:rPr>
        <w:t>Gerekli güvenlik önlemleri Mülki İdare Amirinin gözetiminde yeteri kadar güvenlik/kolluk personeli ile sağlanması, bu konuda personelin kendisine verilen görevi en iyi şekilde yerine getirmesinin sağlanmasına,</w:t>
      </w:r>
    </w:p>
    <w:p w:rsidR="00C71459" w:rsidRPr="00B22CD3" w:rsidRDefault="00C71459" w:rsidP="00C71459">
      <w:pPr>
        <w:numPr>
          <w:ilvl w:val="0"/>
          <w:numId w:val="6"/>
        </w:numPr>
        <w:autoSpaceDE w:val="0"/>
        <w:autoSpaceDN w:val="0"/>
        <w:adjustRightInd w:val="0"/>
        <w:spacing w:after="200" w:line="276" w:lineRule="auto"/>
        <w:contextualSpacing/>
        <w:jc w:val="both"/>
        <w:rPr>
          <w:rFonts w:eastAsiaTheme="minorHAnsi"/>
          <w:sz w:val="22"/>
          <w:szCs w:val="22"/>
          <w:lang w:eastAsia="en-US"/>
        </w:rPr>
      </w:pPr>
      <w:r w:rsidRPr="00B22CD3">
        <w:rPr>
          <w:rFonts w:eastAsiaTheme="minorHAnsi"/>
          <w:sz w:val="22"/>
          <w:szCs w:val="22"/>
          <w:lang w:eastAsia="en-US"/>
        </w:rPr>
        <w:t>Konaklayan vatandaşlarımıza yönelik gerçekleştirilecek hizmetin; en hızlı, kaliteli ve memnuniyet verecek şekilde yapılmasının sağlanmasına,</w:t>
      </w:r>
    </w:p>
    <w:p w:rsidR="003206DF" w:rsidRPr="003206DF" w:rsidRDefault="003206DF" w:rsidP="003206DF">
      <w:pPr>
        <w:autoSpaceDE w:val="0"/>
        <w:autoSpaceDN w:val="0"/>
        <w:adjustRightInd w:val="0"/>
        <w:ind w:left="720"/>
        <w:rPr>
          <w:rFonts w:eastAsiaTheme="minorHAnsi"/>
          <w:b/>
          <w:sz w:val="22"/>
          <w:szCs w:val="22"/>
          <w:lang w:eastAsia="en-US"/>
        </w:rPr>
      </w:pPr>
      <w:r w:rsidRPr="003206DF">
        <w:rPr>
          <w:rFonts w:eastAsiaTheme="minorHAnsi"/>
          <w:b/>
          <w:sz w:val="22"/>
          <w:szCs w:val="22"/>
          <w:lang w:eastAsia="en-US"/>
        </w:rPr>
        <w:t xml:space="preserve">İl Afet ve </w:t>
      </w:r>
      <w:r w:rsidRPr="003206DF">
        <w:rPr>
          <w:rFonts w:eastAsiaTheme="minorHAnsi"/>
          <w:b/>
          <w:color w:val="222222"/>
          <w:sz w:val="22"/>
          <w:szCs w:val="22"/>
          <w:shd w:val="clear" w:color="auto" w:fill="FFFFFF"/>
          <w:lang w:eastAsia="en-US"/>
        </w:rPr>
        <w:t>Acil Durum Müdürlüğünce;</w:t>
      </w:r>
      <w:r w:rsidRPr="003206DF">
        <w:rPr>
          <w:rFonts w:eastAsiaTheme="minorHAnsi"/>
          <w:b/>
          <w:sz w:val="22"/>
          <w:szCs w:val="22"/>
          <w:lang w:eastAsia="en-US"/>
        </w:rPr>
        <w:t xml:space="preserve"> (AFAD);</w:t>
      </w:r>
    </w:p>
    <w:p w:rsidR="003206DF" w:rsidRPr="003206DF" w:rsidRDefault="003206DF" w:rsidP="003206DF">
      <w:pPr>
        <w:numPr>
          <w:ilvl w:val="0"/>
          <w:numId w:val="14"/>
        </w:numPr>
        <w:autoSpaceDE w:val="0"/>
        <w:autoSpaceDN w:val="0"/>
        <w:adjustRightInd w:val="0"/>
        <w:spacing w:after="200" w:line="276" w:lineRule="auto"/>
        <w:contextualSpacing/>
        <w:rPr>
          <w:rFonts w:eastAsiaTheme="minorHAnsi"/>
          <w:sz w:val="22"/>
          <w:szCs w:val="22"/>
          <w:lang w:eastAsia="en-US"/>
        </w:rPr>
      </w:pPr>
      <w:r w:rsidRPr="003206DF">
        <w:rPr>
          <w:rFonts w:eastAsiaTheme="minorHAnsi"/>
          <w:sz w:val="22"/>
          <w:szCs w:val="22"/>
          <w:lang w:eastAsia="en-US"/>
        </w:rPr>
        <w:t xml:space="preserve">Mülki İdare Amirinin koordinasyonundaki Yurtdışından dönen vatandaşlarımızın 14 günlük gözlem ve izleme kapsamına sekretarya ve yönlendirme işlemlerinin yapılmasına, </w:t>
      </w:r>
    </w:p>
    <w:p w:rsidR="003206DF" w:rsidRPr="003206DF" w:rsidRDefault="003206DF" w:rsidP="003206DF">
      <w:pPr>
        <w:numPr>
          <w:ilvl w:val="0"/>
          <w:numId w:val="15"/>
        </w:numPr>
        <w:autoSpaceDE w:val="0"/>
        <w:autoSpaceDN w:val="0"/>
        <w:adjustRightInd w:val="0"/>
        <w:spacing w:after="200" w:line="276" w:lineRule="auto"/>
        <w:contextualSpacing/>
        <w:jc w:val="both"/>
        <w:rPr>
          <w:rFonts w:eastAsiaTheme="minorHAnsi"/>
          <w:sz w:val="22"/>
          <w:szCs w:val="22"/>
          <w:lang w:eastAsia="en-US"/>
        </w:rPr>
      </w:pPr>
      <w:r w:rsidRPr="003206DF">
        <w:rPr>
          <w:rFonts w:eastAsiaTheme="minorHAnsi"/>
          <w:sz w:val="22"/>
          <w:szCs w:val="22"/>
          <w:lang w:eastAsia="en-US"/>
        </w:rPr>
        <w:t>Bu yurtların her türlü temizlik hizmetleri ve buna ait lojistiğin (gerekirse hizmet alımı) gerçekleştirilmesine,</w:t>
      </w:r>
    </w:p>
    <w:p w:rsidR="00C71459" w:rsidRPr="00B22CD3" w:rsidRDefault="003206DF" w:rsidP="00C71459">
      <w:pPr>
        <w:numPr>
          <w:ilvl w:val="0"/>
          <w:numId w:val="16"/>
        </w:numPr>
        <w:autoSpaceDE w:val="0"/>
        <w:autoSpaceDN w:val="0"/>
        <w:adjustRightInd w:val="0"/>
        <w:spacing w:after="200" w:line="276" w:lineRule="auto"/>
        <w:contextualSpacing/>
        <w:jc w:val="both"/>
        <w:rPr>
          <w:rFonts w:eastAsiaTheme="minorHAnsi"/>
          <w:sz w:val="22"/>
          <w:szCs w:val="22"/>
          <w:lang w:eastAsia="en-US"/>
        </w:rPr>
      </w:pPr>
      <w:r w:rsidRPr="003206DF">
        <w:rPr>
          <w:rFonts w:eastAsiaTheme="minorHAnsi"/>
          <w:sz w:val="22"/>
          <w:szCs w:val="22"/>
          <w:lang w:eastAsia="en-US"/>
        </w:rPr>
        <w:t>Konaklayanların beslenme dışındaki temel ihtiyaçları temin edilmesine,</w:t>
      </w:r>
    </w:p>
    <w:p w:rsidR="00C71459" w:rsidRPr="00B22CD3" w:rsidRDefault="00C71459" w:rsidP="00C71459">
      <w:pPr>
        <w:autoSpaceDE w:val="0"/>
        <w:autoSpaceDN w:val="0"/>
        <w:adjustRightInd w:val="0"/>
        <w:rPr>
          <w:rFonts w:eastAsiaTheme="minorHAnsi"/>
          <w:b/>
          <w:sz w:val="22"/>
          <w:szCs w:val="22"/>
          <w:lang w:eastAsia="en-US"/>
        </w:rPr>
      </w:pPr>
      <w:r w:rsidRPr="00B22CD3">
        <w:rPr>
          <w:rFonts w:eastAsiaTheme="minorHAnsi"/>
          <w:b/>
          <w:sz w:val="22"/>
          <w:szCs w:val="22"/>
          <w:lang w:eastAsia="en-US"/>
        </w:rPr>
        <w:tab/>
        <w:t>Kızılay Derneğince;</w:t>
      </w:r>
    </w:p>
    <w:p w:rsidR="00C71459" w:rsidRPr="00B22CD3" w:rsidRDefault="00C71459" w:rsidP="00C71459">
      <w:pPr>
        <w:numPr>
          <w:ilvl w:val="0"/>
          <w:numId w:val="5"/>
        </w:numPr>
        <w:autoSpaceDE w:val="0"/>
        <w:autoSpaceDN w:val="0"/>
        <w:adjustRightInd w:val="0"/>
        <w:spacing w:after="200" w:line="276" w:lineRule="auto"/>
        <w:contextualSpacing/>
        <w:rPr>
          <w:rFonts w:eastAsiaTheme="minorHAnsi"/>
          <w:sz w:val="22"/>
          <w:szCs w:val="22"/>
          <w:lang w:eastAsia="en-US"/>
        </w:rPr>
      </w:pPr>
      <w:r w:rsidRPr="00B22CD3">
        <w:rPr>
          <w:rFonts w:eastAsiaTheme="minorHAnsi"/>
          <w:sz w:val="22"/>
          <w:szCs w:val="22"/>
          <w:lang w:eastAsia="en-US"/>
        </w:rPr>
        <w:t>Konaklayanların beslenme ve buna ait ihtiyaçları ile kantin hizmetleri karşılanmasına,</w:t>
      </w:r>
    </w:p>
    <w:p w:rsidR="007E75CF" w:rsidRPr="009B2BAB" w:rsidRDefault="007E75CF" w:rsidP="00C71459">
      <w:pPr>
        <w:jc w:val="both"/>
        <w:rPr>
          <w:sz w:val="22"/>
          <w:szCs w:val="22"/>
        </w:rPr>
      </w:pPr>
    </w:p>
    <w:p w:rsidR="00F23930" w:rsidRDefault="00F23930" w:rsidP="00F94F9F"/>
    <w:p w:rsidR="00F23930" w:rsidRDefault="00F23930" w:rsidP="00E17817">
      <w:pPr>
        <w:jc w:val="center"/>
      </w:pPr>
    </w:p>
    <w:p w:rsidR="00F23930" w:rsidRDefault="00F23930" w:rsidP="00E17817">
      <w:pPr>
        <w:jc w:val="center"/>
      </w:pPr>
    </w:p>
    <w:p w:rsidR="00E17817" w:rsidRPr="00C71459" w:rsidRDefault="00185EEC" w:rsidP="00E17817">
      <w:pPr>
        <w:jc w:val="center"/>
        <w:rPr>
          <w:b/>
          <w:sz w:val="22"/>
          <w:szCs w:val="22"/>
        </w:rPr>
      </w:pPr>
      <w:r>
        <w:t xml:space="preserve"> </w:t>
      </w:r>
      <w:r w:rsidR="00E17817" w:rsidRPr="00C71459">
        <w:rPr>
          <w:b/>
          <w:sz w:val="22"/>
          <w:szCs w:val="22"/>
        </w:rPr>
        <w:t>İLÇE HIFZISSIHHA KURUL KARARLARI</w:t>
      </w:r>
    </w:p>
    <w:p w:rsidR="002F5DB3" w:rsidRDefault="002F5DB3" w:rsidP="002F5DB3">
      <w:pPr>
        <w:jc w:val="both"/>
      </w:pPr>
    </w:p>
    <w:p w:rsidR="00D4255B" w:rsidRPr="00980D67" w:rsidRDefault="00D4255B" w:rsidP="00D4255B">
      <w:pPr>
        <w:tabs>
          <w:tab w:val="left" w:pos="3100"/>
        </w:tabs>
        <w:jc w:val="both"/>
        <w:rPr>
          <w:b/>
          <w:sz w:val="22"/>
          <w:szCs w:val="22"/>
        </w:rPr>
      </w:pPr>
      <w:r w:rsidRPr="00980D67">
        <w:rPr>
          <w:b/>
          <w:sz w:val="22"/>
          <w:szCs w:val="22"/>
        </w:rPr>
        <w:t>KARAR NO           : 05</w:t>
      </w:r>
    </w:p>
    <w:p w:rsidR="00D4255B" w:rsidRPr="00980D67" w:rsidRDefault="00D4255B" w:rsidP="00D4255B">
      <w:pPr>
        <w:tabs>
          <w:tab w:val="left" w:pos="3100"/>
        </w:tabs>
        <w:jc w:val="both"/>
        <w:rPr>
          <w:b/>
          <w:sz w:val="22"/>
          <w:szCs w:val="22"/>
        </w:rPr>
      </w:pPr>
      <w:r w:rsidRPr="00980D67">
        <w:rPr>
          <w:b/>
          <w:sz w:val="22"/>
          <w:szCs w:val="22"/>
        </w:rPr>
        <w:t>KARAR TARİHİ  : 16.03.2020</w:t>
      </w:r>
    </w:p>
    <w:p w:rsidR="00E17817" w:rsidRPr="00E17817" w:rsidRDefault="00E17817" w:rsidP="00E17817">
      <w:pPr>
        <w:autoSpaceDE w:val="0"/>
        <w:autoSpaceDN w:val="0"/>
        <w:adjustRightInd w:val="0"/>
        <w:rPr>
          <w:rFonts w:eastAsiaTheme="minorHAnsi"/>
          <w:sz w:val="22"/>
          <w:szCs w:val="22"/>
          <w:lang w:eastAsia="en-US"/>
        </w:rPr>
      </w:pPr>
    </w:p>
    <w:p w:rsidR="00E17817" w:rsidRPr="00E17817" w:rsidRDefault="00E17817" w:rsidP="00E17817">
      <w:pPr>
        <w:autoSpaceDE w:val="0"/>
        <w:autoSpaceDN w:val="0"/>
        <w:adjustRightInd w:val="0"/>
        <w:rPr>
          <w:rFonts w:eastAsiaTheme="minorHAnsi"/>
          <w:sz w:val="22"/>
          <w:szCs w:val="22"/>
          <w:lang w:eastAsia="en-US"/>
        </w:rPr>
      </w:pPr>
    </w:p>
    <w:p w:rsidR="00E17817" w:rsidRPr="00E17817" w:rsidRDefault="00E17817" w:rsidP="00E17817">
      <w:pPr>
        <w:autoSpaceDE w:val="0"/>
        <w:autoSpaceDN w:val="0"/>
        <w:adjustRightInd w:val="0"/>
        <w:rPr>
          <w:rFonts w:eastAsiaTheme="minorHAnsi"/>
          <w:sz w:val="22"/>
          <w:szCs w:val="22"/>
          <w:lang w:eastAsia="en-US"/>
        </w:rPr>
      </w:pPr>
    </w:p>
    <w:p w:rsidR="00E17817" w:rsidRPr="00E17817" w:rsidRDefault="00E17817" w:rsidP="00E17817">
      <w:pPr>
        <w:autoSpaceDE w:val="0"/>
        <w:autoSpaceDN w:val="0"/>
        <w:adjustRightInd w:val="0"/>
        <w:jc w:val="both"/>
        <w:rPr>
          <w:rFonts w:eastAsiaTheme="minorHAnsi"/>
          <w:b/>
          <w:sz w:val="22"/>
          <w:szCs w:val="22"/>
          <w:lang w:eastAsia="en-US"/>
        </w:rPr>
      </w:pPr>
      <w:r w:rsidRPr="00E17817">
        <w:rPr>
          <w:rFonts w:eastAsiaTheme="minorHAnsi"/>
          <w:b/>
          <w:sz w:val="22"/>
          <w:szCs w:val="22"/>
          <w:lang w:eastAsia="en-US"/>
        </w:rPr>
        <w:t xml:space="preserve">           Sosyal Hizmet Merkezi koordinesinde Kızılay ve İlçe Müftülüğünce; </w:t>
      </w:r>
    </w:p>
    <w:p w:rsidR="003206DF" w:rsidRPr="003206DF" w:rsidRDefault="00E17817" w:rsidP="003206DF">
      <w:pPr>
        <w:numPr>
          <w:ilvl w:val="0"/>
          <w:numId w:val="10"/>
        </w:numPr>
        <w:autoSpaceDE w:val="0"/>
        <w:autoSpaceDN w:val="0"/>
        <w:adjustRightInd w:val="0"/>
        <w:spacing w:after="200" w:line="276" w:lineRule="auto"/>
        <w:contextualSpacing/>
        <w:jc w:val="both"/>
        <w:rPr>
          <w:rFonts w:eastAsiaTheme="minorHAnsi"/>
          <w:sz w:val="22"/>
          <w:szCs w:val="22"/>
          <w:lang w:eastAsia="en-US"/>
        </w:rPr>
      </w:pPr>
      <w:r w:rsidRPr="00E17817">
        <w:rPr>
          <w:rFonts w:eastAsiaTheme="minorHAnsi"/>
          <w:sz w:val="22"/>
          <w:szCs w:val="22"/>
          <w:lang w:eastAsia="en-US"/>
        </w:rPr>
        <w:t>Konaklayan vatandaşlarımıza yönelik olarak moral, sosyal destek ayrıca rehberlik desteği sağlanmasına,</w:t>
      </w:r>
    </w:p>
    <w:p w:rsidR="00E17817" w:rsidRPr="00E17817" w:rsidRDefault="00E17817" w:rsidP="00E17817">
      <w:pPr>
        <w:autoSpaceDE w:val="0"/>
        <w:autoSpaceDN w:val="0"/>
        <w:adjustRightInd w:val="0"/>
        <w:jc w:val="both"/>
        <w:rPr>
          <w:rFonts w:eastAsiaTheme="minorHAnsi"/>
          <w:color w:val="000000"/>
          <w:sz w:val="22"/>
          <w:szCs w:val="22"/>
          <w:lang w:eastAsia="en-US"/>
        </w:rPr>
      </w:pPr>
      <w:r w:rsidRPr="00E17817">
        <w:rPr>
          <w:rFonts w:eastAsiaTheme="minorHAnsi"/>
          <w:color w:val="000000"/>
          <w:sz w:val="22"/>
          <w:szCs w:val="22"/>
          <w:lang w:eastAsia="en-US"/>
        </w:rPr>
        <w:tab/>
      </w:r>
    </w:p>
    <w:p w:rsidR="00E17817" w:rsidRPr="00E17817" w:rsidRDefault="00E10AA6" w:rsidP="00E17817">
      <w:pPr>
        <w:autoSpaceDE w:val="0"/>
        <w:autoSpaceDN w:val="0"/>
        <w:adjustRightInd w:val="0"/>
        <w:jc w:val="both"/>
        <w:rPr>
          <w:rFonts w:eastAsiaTheme="minorHAnsi"/>
          <w:b/>
          <w:color w:val="000000"/>
          <w:sz w:val="22"/>
          <w:szCs w:val="22"/>
          <w:lang w:eastAsia="en-US"/>
        </w:rPr>
      </w:pPr>
      <w:r>
        <w:rPr>
          <w:rFonts w:eastAsiaTheme="minorHAnsi"/>
          <w:b/>
          <w:color w:val="000000"/>
          <w:sz w:val="22"/>
          <w:szCs w:val="22"/>
          <w:lang w:eastAsia="en-US"/>
        </w:rPr>
        <w:t xml:space="preserve">           Akçaabat</w:t>
      </w:r>
      <w:r w:rsidR="00E17817" w:rsidRPr="00E17817">
        <w:rPr>
          <w:rFonts w:eastAsiaTheme="minorHAnsi"/>
          <w:b/>
          <w:color w:val="000000"/>
          <w:sz w:val="22"/>
          <w:szCs w:val="22"/>
          <w:lang w:eastAsia="en-US"/>
        </w:rPr>
        <w:t xml:space="preserve"> Belediye Başkanlığı Koordinasyonunda;</w:t>
      </w:r>
    </w:p>
    <w:p w:rsidR="00E17817" w:rsidRPr="00E17817" w:rsidRDefault="00E17817" w:rsidP="00E17817">
      <w:pPr>
        <w:numPr>
          <w:ilvl w:val="0"/>
          <w:numId w:val="9"/>
        </w:numPr>
        <w:autoSpaceDE w:val="0"/>
        <w:autoSpaceDN w:val="0"/>
        <w:adjustRightInd w:val="0"/>
        <w:spacing w:after="44" w:line="276" w:lineRule="auto"/>
        <w:jc w:val="both"/>
        <w:rPr>
          <w:rFonts w:eastAsiaTheme="minorHAnsi"/>
          <w:color w:val="000000"/>
          <w:sz w:val="22"/>
          <w:szCs w:val="22"/>
          <w:lang w:eastAsia="en-US"/>
        </w:rPr>
      </w:pPr>
      <w:r w:rsidRPr="00E17817">
        <w:rPr>
          <w:rFonts w:eastAsiaTheme="minorHAnsi"/>
          <w:color w:val="000000"/>
          <w:sz w:val="22"/>
          <w:szCs w:val="22"/>
          <w:lang w:eastAsia="en-US"/>
        </w:rPr>
        <w:t>Umuma Açık İstirahat ve Eğlence Yerleri olarak faaliyet yürüten ve vatandaşlarımızın çok yakın bir mesafede bir arada bulunarak hastalığın bulaşma riskini arttıracağı değerlendirilen; Tiyatro, Sinema, Gösteri Merkezi, Konser Salonu, Nişan/Düğün Salonu, Çalgılı/Müzikli Lokanta/Kafe, Gazino, Birahane, taverna, Kahvehane, Kıraathane, Kafeterya, Kır Bahçesi, Nargile Salonu, Nargile Kafe, İnternet Salonu, İnternet Kafe, her türlü Oyun Salonları (Atari, Playstation vb.), her türlü kapalı Çocuk Oyun Alanları (AVM ve Lokanta içindekiler dahil), Çay Bahçesi, Dernek Lokalleri, Lunapark, Yüzme Havuzu, Hamam, Sauna, Kaplıca, Masaj Salonu, SPA ve Spor Merkezlerinin faaliyetleri geçici bir süreliğine 16.03.2020 pazartesi saat 24:00 itibariyle durdurulmasına, lokantalarda masalar arasındaki oturma mesafesinin en az 1m olacak şekilde oturumun seyreltilmesine,</w:t>
      </w:r>
    </w:p>
    <w:p w:rsidR="00E17817" w:rsidRPr="00E17817" w:rsidRDefault="00E17817" w:rsidP="00E17817">
      <w:pPr>
        <w:numPr>
          <w:ilvl w:val="0"/>
          <w:numId w:val="9"/>
        </w:numPr>
        <w:autoSpaceDE w:val="0"/>
        <w:autoSpaceDN w:val="0"/>
        <w:adjustRightInd w:val="0"/>
        <w:spacing w:after="44" w:line="276" w:lineRule="auto"/>
        <w:jc w:val="both"/>
        <w:rPr>
          <w:rFonts w:eastAsiaTheme="minorHAnsi"/>
          <w:color w:val="000000"/>
          <w:sz w:val="22"/>
          <w:szCs w:val="22"/>
          <w:lang w:eastAsia="en-US"/>
        </w:rPr>
      </w:pPr>
      <w:r w:rsidRPr="00E17817">
        <w:rPr>
          <w:rFonts w:eastAsiaTheme="minorHAnsi"/>
          <w:color w:val="000000"/>
          <w:sz w:val="22"/>
          <w:szCs w:val="22"/>
          <w:lang w:eastAsia="en-US"/>
        </w:rPr>
        <w:t xml:space="preserve">Sivil toplum kuruluşlarının (Dernek, vakıf ) genel kurulları ve Sivil toplum kuruluşlarının eğitimler dâhil insanları toplu olarak bir araya getiren her türlü toplantı ve faaliyetleri (icra-i zorunluluk gerektiren yönetim faaliyetleri hariç) 16.03.2020 pazartesi saat 24:00 itibariyle geçici olarak ertelenmesine, </w:t>
      </w:r>
    </w:p>
    <w:p w:rsidR="00E17817" w:rsidRPr="00E17817" w:rsidRDefault="00E17817" w:rsidP="00E17817">
      <w:pPr>
        <w:numPr>
          <w:ilvl w:val="0"/>
          <w:numId w:val="9"/>
        </w:numPr>
        <w:autoSpaceDE w:val="0"/>
        <w:autoSpaceDN w:val="0"/>
        <w:adjustRightInd w:val="0"/>
        <w:spacing w:after="200" w:line="276" w:lineRule="auto"/>
        <w:jc w:val="both"/>
        <w:rPr>
          <w:rFonts w:eastAsiaTheme="minorHAnsi"/>
          <w:color w:val="000000"/>
          <w:sz w:val="22"/>
          <w:szCs w:val="22"/>
          <w:lang w:eastAsia="en-US"/>
        </w:rPr>
      </w:pPr>
      <w:r w:rsidRPr="00E17817">
        <w:rPr>
          <w:rFonts w:eastAsiaTheme="minorHAnsi"/>
          <w:color w:val="000000"/>
          <w:sz w:val="22"/>
          <w:szCs w:val="22"/>
          <w:lang w:eastAsia="en-US"/>
        </w:rPr>
        <w:t xml:space="preserve">Toplu olarak vatandaşlarımızın bir arada bulunduğu “Taziye Evleri”nin faaliyetleri 16.03.2020 pazartesi saat 24:00 itibariyle durdurulmasına, </w:t>
      </w:r>
    </w:p>
    <w:p w:rsidR="00E17817" w:rsidRPr="00E17817" w:rsidRDefault="00E17817" w:rsidP="00E17817">
      <w:pPr>
        <w:autoSpaceDE w:val="0"/>
        <w:autoSpaceDN w:val="0"/>
        <w:adjustRightInd w:val="0"/>
        <w:jc w:val="both"/>
        <w:rPr>
          <w:rFonts w:eastAsiaTheme="minorHAnsi"/>
          <w:b/>
          <w:color w:val="000000"/>
          <w:sz w:val="22"/>
          <w:szCs w:val="22"/>
          <w:lang w:eastAsia="en-US"/>
        </w:rPr>
      </w:pPr>
    </w:p>
    <w:p w:rsidR="00E17817" w:rsidRPr="00E17817" w:rsidRDefault="00E17817" w:rsidP="00E17817">
      <w:pPr>
        <w:tabs>
          <w:tab w:val="left" w:pos="426"/>
          <w:tab w:val="left" w:pos="709"/>
        </w:tabs>
        <w:spacing w:line="240" w:lineRule="atLeast"/>
        <w:jc w:val="both"/>
        <w:rPr>
          <w:b/>
          <w:color w:val="000000"/>
          <w:sz w:val="22"/>
          <w:szCs w:val="22"/>
        </w:rPr>
      </w:pPr>
      <w:r w:rsidRPr="00E17817">
        <w:rPr>
          <w:b/>
          <w:color w:val="000000"/>
          <w:sz w:val="22"/>
          <w:szCs w:val="22"/>
        </w:rPr>
        <w:tab/>
      </w:r>
      <w:r w:rsidRPr="00E17817">
        <w:rPr>
          <w:b/>
          <w:color w:val="000000"/>
          <w:sz w:val="22"/>
          <w:szCs w:val="22"/>
        </w:rPr>
        <w:tab/>
        <w:t>İlçe Sağlık Müdürlüğünce;</w:t>
      </w:r>
    </w:p>
    <w:p w:rsidR="00E17817" w:rsidRPr="00E17817" w:rsidRDefault="00E17817" w:rsidP="00E17817">
      <w:pPr>
        <w:numPr>
          <w:ilvl w:val="0"/>
          <w:numId w:val="8"/>
        </w:numPr>
        <w:tabs>
          <w:tab w:val="left" w:pos="426"/>
          <w:tab w:val="left" w:pos="709"/>
        </w:tabs>
        <w:spacing w:after="200" w:line="276" w:lineRule="auto"/>
        <w:jc w:val="both"/>
        <w:rPr>
          <w:color w:val="000000" w:themeColor="text1"/>
          <w:sz w:val="22"/>
          <w:szCs w:val="22"/>
        </w:rPr>
      </w:pPr>
      <w:r w:rsidRPr="00E17817">
        <w:rPr>
          <w:color w:val="000000" w:themeColor="text1"/>
          <w:sz w:val="22"/>
          <w:szCs w:val="22"/>
        </w:rPr>
        <w:t>İlimizde vaka çıkması ihtimaline karşı sağlık kurumlarında gerekli hazırlıkların yapılmasına, (tüm personele eğitim verilmesi, negatif basınçlı/izole oda, kişisel koruyucu malzeme sağlanması vs.)</w:t>
      </w:r>
    </w:p>
    <w:p w:rsidR="00E17817" w:rsidRPr="00E17817" w:rsidRDefault="00E17817" w:rsidP="00E17817">
      <w:pPr>
        <w:numPr>
          <w:ilvl w:val="0"/>
          <w:numId w:val="8"/>
        </w:numPr>
        <w:tabs>
          <w:tab w:val="left" w:pos="426"/>
          <w:tab w:val="left" w:pos="709"/>
        </w:tabs>
        <w:spacing w:before="100" w:beforeAutospacing="1" w:after="100" w:afterAutospacing="1" w:line="276" w:lineRule="auto"/>
        <w:jc w:val="both"/>
        <w:rPr>
          <w:color w:val="000000" w:themeColor="text1"/>
          <w:sz w:val="22"/>
          <w:szCs w:val="22"/>
        </w:rPr>
      </w:pPr>
      <w:r w:rsidRPr="00E17817">
        <w:rPr>
          <w:color w:val="000000" w:themeColor="text1"/>
          <w:sz w:val="22"/>
          <w:szCs w:val="22"/>
        </w:rPr>
        <w:t xml:space="preserve">Olası/kesin vaka tespiti durumunda vakit kaybetmeden İl Bulaşıcı Hastalıklar Birimine ihbar edilmesine, </w:t>
      </w:r>
    </w:p>
    <w:p w:rsidR="00E17817" w:rsidRPr="00E17817" w:rsidRDefault="00E17817" w:rsidP="00E17817">
      <w:pPr>
        <w:numPr>
          <w:ilvl w:val="0"/>
          <w:numId w:val="8"/>
        </w:numPr>
        <w:tabs>
          <w:tab w:val="left" w:pos="426"/>
          <w:tab w:val="left" w:pos="709"/>
        </w:tabs>
        <w:spacing w:before="100" w:beforeAutospacing="1" w:after="100" w:afterAutospacing="1" w:line="276" w:lineRule="auto"/>
        <w:jc w:val="both"/>
        <w:rPr>
          <w:color w:val="000000" w:themeColor="text1"/>
          <w:sz w:val="22"/>
          <w:szCs w:val="22"/>
        </w:rPr>
      </w:pPr>
      <w:r w:rsidRPr="00E17817">
        <w:rPr>
          <w:color w:val="000000" w:themeColor="text1"/>
          <w:sz w:val="22"/>
          <w:szCs w:val="22"/>
        </w:rPr>
        <w:t xml:space="preserve">Olası/kesin vaka yönetimi ve numune alınması işlemlerinin güncel </w:t>
      </w:r>
      <w:r w:rsidRPr="00E17817">
        <w:rPr>
          <w:b/>
          <w:color w:val="000000" w:themeColor="text1"/>
          <w:sz w:val="22"/>
          <w:szCs w:val="22"/>
        </w:rPr>
        <w:t xml:space="preserve">COVİD-19 Hastalık Rehberi’nde </w:t>
      </w:r>
      <w:r w:rsidRPr="00E17817">
        <w:rPr>
          <w:color w:val="000000" w:themeColor="text1"/>
          <w:sz w:val="22"/>
          <w:szCs w:val="22"/>
        </w:rPr>
        <w:t xml:space="preserve">belirtilen usul ve esaslara göre yapılmasına, </w:t>
      </w:r>
    </w:p>
    <w:p w:rsidR="00E17817" w:rsidRPr="00E17817" w:rsidRDefault="00E17817" w:rsidP="00E17817">
      <w:pPr>
        <w:numPr>
          <w:ilvl w:val="0"/>
          <w:numId w:val="8"/>
        </w:numPr>
        <w:spacing w:after="40" w:line="276" w:lineRule="auto"/>
        <w:contextualSpacing/>
        <w:jc w:val="both"/>
        <w:rPr>
          <w:rFonts w:eastAsiaTheme="minorHAnsi"/>
          <w:color w:val="000000" w:themeColor="text1"/>
          <w:sz w:val="22"/>
          <w:szCs w:val="22"/>
          <w:lang w:eastAsia="en-US"/>
        </w:rPr>
      </w:pPr>
      <w:r w:rsidRPr="00E17817">
        <w:rPr>
          <w:rFonts w:eastAsiaTheme="minorHAnsi"/>
          <w:color w:val="000000" w:themeColor="text1"/>
          <w:sz w:val="22"/>
          <w:szCs w:val="22"/>
          <w:lang w:eastAsia="en-US"/>
        </w:rPr>
        <w:t>Ambulanslarda kişisel koruyucu ekipmanların hazır olarak bulundurulması ve hasta naklinin rehberde belirtilen kurallar dâhilinde yapılmasına,</w:t>
      </w:r>
    </w:p>
    <w:p w:rsidR="00E17817" w:rsidRPr="00E17817" w:rsidRDefault="00E17817" w:rsidP="00E17817">
      <w:pPr>
        <w:numPr>
          <w:ilvl w:val="0"/>
          <w:numId w:val="8"/>
        </w:numPr>
        <w:spacing w:after="40" w:line="276" w:lineRule="auto"/>
        <w:contextualSpacing/>
        <w:jc w:val="both"/>
        <w:rPr>
          <w:rFonts w:eastAsiaTheme="minorHAnsi"/>
          <w:color w:val="000000" w:themeColor="text1"/>
          <w:sz w:val="22"/>
          <w:szCs w:val="22"/>
          <w:lang w:eastAsia="en-US"/>
        </w:rPr>
      </w:pPr>
      <w:r w:rsidRPr="00E17817">
        <w:rPr>
          <w:rFonts w:eastAsiaTheme="minorHAnsi"/>
          <w:color w:val="000000" w:themeColor="text1"/>
          <w:sz w:val="22"/>
          <w:szCs w:val="22"/>
          <w:lang w:eastAsia="en-US"/>
        </w:rPr>
        <w:t>Kurum ve kuruluş personellerine talep olması durumunda konuyla ilgili eğitim verilmesine,</w:t>
      </w:r>
    </w:p>
    <w:p w:rsidR="00E17817" w:rsidRPr="00E17817" w:rsidRDefault="00E17817" w:rsidP="00E17817">
      <w:pPr>
        <w:numPr>
          <w:ilvl w:val="0"/>
          <w:numId w:val="8"/>
        </w:numPr>
        <w:spacing w:after="40" w:line="276" w:lineRule="auto"/>
        <w:contextualSpacing/>
        <w:jc w:val="both"/>
        <w:rPr>
          <w:rFonts w:eastAsiaTheme="minorHAnsi"/>
          <w:color w:val="000000" w:themeColor="text1"/>
          <w:sz w:val="22"/>
          <w:szCs w:val="22"/>
          <w:lang w:eastAsia="en-US"/>
        </w:rPr>
      </w:pPr>
      <w:r w:rsidRPr="00E17817">
        <w:rPr>
          <w:rFonts w:eastAsiaTheme="minorHAnsi"/>
          <w:color w:val="000000" w:themeColor="text1"/>
          <w:sz w:val="22"/>
          <w:szCs w:val="22"/>
          <w:lang w:eastAsia="en-US"/>
        </w:rPr>
        <w:t>Halkı Bilgilendirmek için konuyla ilgili hazırlanan afiş ve broşürlerin dağıtılmasına,</w:t>
      </w:r>
    </w:p>
    <w:p w:rsidR="00E17817" w:rsidRPr="00E17817" w:rsidRDefault="00E17817" w:rsidP="00E17817">
      <w:pPr>
        <w:numPr>
          <w:ilvl w:val="0"/>
          <w:numId w:val="8"/>
        </w:numPr>
        <w:spacing w:after="40" w:line="276" w:lineRule="auto"/>
        <w:contextualSpacing/>
        <w:jc w:val="both"/>
        <w:rPr>
          <w:rFonts w:eastAsiaTheme="minorHAnsi"/>
          <w:color w:val="000000" w:themeColor="text1"/>
          <w:sz w:val="22"/>
          <w:szCs w:val="22"/>
          <w:lang w:eastAsia="en-US"/>
        </w:rPr>
      </w:pPr>
      <w:r w:rsidRPr="00E17817">
        <w:rPr>
          <w:rFonts w:eastAsiaTheme="minorHAnsi"/>
          <w:color w:val="000000" w:themeColor="text1"/>
          <w:sz w:val="22"/>
          <w:szCs w:val="22"/>
          <w:lang w:eastAsia="en-US"/>
        </w:rPr>
        <w:t>Yurtdışından dönen vatandaşlarımızın Gençlik Spor Müdürlüğüne bağlı yurtlarda 14 günlük gözlem ve izleme kapsamında; görevlendirilen personelin lojistikleri temin edilecek, ayrıca konaklayan vatandaşların periyodik sağlık taramaları gerçekleştirilecektir.</w:t>
      </w:r>
    </w:p>
    <w:p w:rsidR="00E17817" w:rsidRPr="00E17817" w:rsidRDefault="00E17817" w:rsidP="00E17817">
      <w:pPr>
        <w:numPr>
          <w:ilvl w:val="0"/>
          <w:numId w:val="8"/>
        </w:numPr>
        <w:spacing w:after="40" w:line="276" w:lineRule="auto"/>
        <w:contextualSpacing/>
        <w:jc w:val="both"/>
        <w:rPr>
          <w:rFonts w:eastAsiaTheme="minorHAnsi"/>
          <w:color w:val="000000" w:themeColor="text1"/>
          <w:sz w:val="22"/>
          <w:szCs w:val="22"/>
          <w:lang w:eastAsia="en-US"/>
        </w:rPr>
      </w:pPr>
      <w:r w:rsidRPr="00E17817">
        <w:rPr>
          <w:rFonts w:eastAsiaTheme="minorHAnsi"/>
          <w:color w:val="000000" w:themeColor="text1"/>
          <w:sz w:val="22"/>
          <w:szCs w:val="22"/>
          <w:lang w:eastAsia="en-US"/>
        </w:rPr>
        <w:t>Başhekim görevi yapacak bir sağlık yöneticisi, yeteri kadar doktor ve sağlık personeli, ayrıca yurtlarda görevli personelin eğitimi ve lojistiğinden sorumlu bir UMKE ekibi görevlendirilecektir.</w:t>
      </w:r>
      <w:r w:rsidRPr="00E17817">
        <w:rPr>
          <w:rFonts w:eastAsiaTheme="minorHAnsi"/>
          <w:sz w:val="22"/>
          <w:szCs w:val="22"/>
          <w:lang w:eastAsia="en-US"/>
        </w:rPr>
        <w:t xml:space="preserve"> Her türlü sağlık lojistiği ve görevli personele eğitim bu ekip tarafından sağlanacaktır.</w:t>
      </w:r>
    </w:p>
    <w:p w:rsidR="00F05066" w:rsidRDefault="00F05066" w:rsidP="00F05066">
      <w:pPr>
        <w:jc w:val="both"/>
        <w:rPr>
          <w:rFonts w:eastAsia="Calibri"/>
          <w:b/>
          <w:lang w:val="en-US" w:eastAsia="en-US" w:bidi="en-US"/>
        </w:rPr>
      </w:pPr>
    </w:p>
    <w:p w:rsidR="00F23930" w:rsidRDefault="00F23930" w:rsidP="00F05066">
      <w:pPr>
        <w:jc w:val="both"/>
        <w:rPr>
          <w:rFonts w:eastAsia="Calibri"/>
          <w:b/>
          <w:lang w:val="en-US" w:eastAsia="en-US" w:bidi="en-US"/>
        </w:rPr>
      </w:pPr>
    </w:p>
    <w:p w:rsidR="00B96852" w:rsidRDefault="00B96852" w:rsidP="00F05066">
      <w:pPr>
        <w:jc w:val="both"/>
        <w:rPr>
          <w:rFonts w:eastAsia="Calibri"/>
          <w:b/>
          <w:lang w:val="en-US" w:eastAsia="en-US" w:bidi="en-US"/>
        </w:rPr>
      </w:pPr>
    </w:p>
    <w:p w:rsidR="00F05066" w:rsidRPr="00C71459" w:rsidRDefault="00F05066" w:rsidP="00F05066">
      <w:pPr>
        <w:jc w:val="center"/>
        <w:rPr>
          <w:b/>
          <w:sz w:val="22"/>
          <w:szCs w:val="22"/>
        </w:rPr>
      </w:pPr>
      <w:r w:rsidRPr="00C71459">
        <w:rPr>
          <w:b/>
          <w:sz w:val="22"/>
          <w:szCs w:val="22"/>
        </w:rPr>
        <w:t>İLÇE HIFZISSIHHA KURUL KARARLARI</w:t>
      </w:r>
    </w:p>
    <w:p w:rsidR="00F05066" w:rsidRDefault="00F05066" w:rsidP="00F05066">
      <w:pPr>
        <w:jc w:val="both"/>
        <w:rPr>
          <w:rFonts w:eastAsia="Calibri"/>
          <w:b/>
          <w:lang w:val="en-US" w:eastAsia="en-US" w:bidi="en-US"/>
        </w:rPr>
      </w:pPr>
    </w:p>
    <w:p w:rsidR="00F05066" w:rsidRDefault="00F05066" w:rsidP="00F05066">
      <w:pPr>
        <w:jc w:val="both"/>
        <w:rPr>
          <w:rFonts w:eastAsia="Calibri"/>
          <w:b/>
          <w:lang w:val="en-US" w:eastAsia="en-US" w:bidi="en-US"/>
        </w:rPr>
      </w:pPr>
    </w:p>
    <w:p w:rsidR="00F05066" w:rsidRDefault="00F05066" w:rsidP="00F05066">
      <w:pPr>
        <w:jc w:val="both"/>
        <w:rPr>
          <w:rFonts w:eastAsia="Calibri"/>
          <w:b/>
          <w:lang w:val="en-US" w:eastAsia="en-US" w:bidi="en-US"/>
        </w:rPr>
      </w:pPr>
    </w:p>
    <w:p w:rsidR="00D4255B" w:rsidRPr="00C71459" w:rsidRDefault="00D4255B" w:rsidP="00D4255B">
      <w:pPr>
        <w:tabs>
          <w:tab w:val="left" w:pos="3100"/>
        </w:tabs>
        <w:jc w:val="both"/>
        <w:rPr>
          <w:b/>
          <w:sz w:val="22"/>
          <w:szCs w:val="22"/>
        </w:rPr>
      </w:pPr>
      <w:r w:rsidRPr="00C71459">
        <w:rPr>
          <w:b/>
          <w:sz w:val="22"/>
          <w:szCs w:val="22"/>
        </w:rPr>
        <w:t>KARAR NO           : 0</w:t>
      </w:r>
      <w:r>
        <w:rPr>
          <w:b/>
          <w:sz w:val="22"/>
          <w:szCs w:val="22"/>
        </w:rPr>
        <w:t>5</w:t>
      </w:r>
    </w:p>
    <w:p w:rsidR="00D4255B" w:rsidRPr="00C71459" w:rsidRDefault="00D4255B" w:rsidP="00D4255B">
      <w:pPr>
        <w:tabs>
          <w:tab w:val="left" w:pos="3100"/>
        </w:tabs>
        <w:jc w:val="both"/>
        <w:rPr>
          <w:b/>
          <w:sz w:val="22"/>
          <w:szCs w:val="22"/>
        </w:rPr>
      </w:pPr>
      <w:r w:rsidRPr="00C71459">
        <w:rPr>
          <w:b/>
          <w:sz w:val="22"/>
          <w:szCs w:val="22"/>
        </w:rPr>
        <w:t xml:space="preserve">KARAR TARİHİ  : </w:t>
      </w:r>
      <w:r>
        <w:rPr>
          <w:b/>
          <w:sz w:val="22"/>
          <w:szCs w:val="22"/>
        </w:rPr>
        <w:t>16</w:t>
      </w:r>
      <w:r w:rsidRPr="00C71459">
        <w:rPr>
          <w:b/>
          <w:sz w:val="22"/>
          <w:szCs w:val="22"/>
        </w:rPr>
        <w:t>.03.2020</w:t>
      </w:r>
    </w:p>
    <w:p w:rsidR="00F05066" w:rsidRPr="00F05066" w:rsidRDefault="00F05066" w:rsidP="00F05066">
      <w:pPr>
        <w:spacing w:after="40" w:line="276" w:lineRule="auto"/>
        <w:ind w:left="360"/>
        <w:jc w:val="both"/>
        <w:rPr>
          <w:rFonts w:eastAsiaTheme="minorHAnsi"/>
          <w:color w:val="000000" w:themeColor="text1"/>
          <w:sz w:val="22"/>
          <w:szCs w:val="22"/>
          <w:lang w:eastAsia="en-US"/>
        </w:rPr>
      </w:pPr>
    </w:p>
    <w:p w:rsidR="00F05066" w:rsidRPr="00F05066" w:rsidRDefault="00F05066" w:rsidP="00F05066">
      <w:pPr>
        <w:tabs>
          <w:tab w:val="left" w:pos="426"/>
          <w:tab w:val="left" w:pos="709"/>
        </w:tabs>
        <w:spacing w:line="240" w:lineRule="atLeast"/>
        <w:jc w:val="both"/>
        <w:rPr>
          <w:b/>
          <w:color w:val="000000" w:themeColor="text1"/>
          <w:sz w:val="22"/>
          <w:szCs w:val="22"/>
        </w:rPr>
      </w:pPr>
    </w:p>
    <w:p w:rsidR="00F05066" w:rsidRPr="00F05066" w:rsidRDefault="00F05066" w:rsidP="00F05066">
      <w:pPr>
        <w:tabs>
          <w:tab w:val="left" w:pos="426"/>
          <w:tab w:val="left" w:pos="709"/>
        </w:tabs>
        <w:spacing w:line="240" w:lineRule="atLeast"/>
        <w:jc w:val="both"/>
        <w:rPr>
          <w:b/>
          <w:color w:val="000000" w:themeColor="text1"/>
          <w:sz w:val="22"/>
          <w:szCs w:val="22"/>
        </w:rPr>
      </w:pPr>
    </w:p>
    <w:p w:rsidR="00F05066" w:rsidRPr="00F05066" w:rsidRDefault="00F05066" w:rsidP="00F05066">
      <w:pPr>
        <w:tabs>
          <w:tab w:val="left" w:pos="426"/>
          <w:tab w:val="left" w:pos="709"/>
        </w:tabs>
        <w:spacing w:line="240" w:lineRule="atLeast"/>
        <w:jc w:val="both"/>
        <w:rPr>
          <w:b/>
          <w:color w:val="000000" w:themeColor="text1"/>
          <w:sz w:val="22"/>
          <w:szCs w:val="22"/>
        </w:rPr>
      </w:pPr>
      <w:r w:rsidRPr="00F05066">
        <w:rPr>
          <w:b/>
          <w:color w:val="000000" w:themeColor="text1"/>
          <w:sz w:val="22"/>
          <w:szCs w:val="22"/>
        </w:rPr>
        <w:tab/>
      </w:r>
      <w:r w:rsidRPr="00F05066">
        <w:rPr>
          <w:b/>
          <w:color w:val="000000" w:themeColor="text1"/>
          <w:sz w:val="22"/>
          <w:szCs w:val="22"/>
        </w:rPr>
        <w:tab/>
        <w:t>İlçe Milli Eğitim Müdürlüğünce;</w:t>
      </w:r>
    </w:p>
    <w:p w:rsidR="00F05066" w:rsidRPr="00F05066" w:rsidRDefault="00F05066" w:rsidP="00F05066">
      <w:pPr>
        <w:numPr>
          <w:ilvl w:val="0"/>
          <w:numId w:val="13"/>
        </w:numPr>
        <w:spacing w:after="200" w:line="276" w:lineRule="auto"/>
        <w:contextualSpacing/>
        <w:jc w:val="both"/>
        <w:rPr>
          <w:rFonts w:eastAsiaTheme="minorHAnsi"/>
          <w:sz w:val="22"/>
          <w:szCs w:val="22"/>
          <w:lang w:eastAsia="en-US"/>
        </w:rPr>
      </w:pPr>
      <w:r w:rsidRPr="00F05066">
        <w:rPr>
          <w:rFonts w:eastAsiaTheme="minorHAnsi"/>
          <w:sz w:val="22"/>
          <w:szCs w:val="22"/>
          <w:lang w:eastAsia="en-US"/>
        </w:rPr>
        <w:t>Sağlık Bakanlığı HSGM’nün 04.02.2020 tarihli 111791752 sayılı yazısına istinaden tüm özel/devlet okullarında hastalıkla ilgili eğitimin verilmesi,  okulda genel ve kişisel hijyen kurallarına uyma (özellikle el yıkama) konusunda sürekliliğin sağlanmasına,</w:t>
      </w:r>
    </w:p>
    <w:p w:rsidR="00F05066" w:rsidRPr="00F05066" w:rsidRDefault="00F05066" w:rsidP="00F05066">
      <w:pPr>
        <w:ind w:left="-851"/>
        <w:jc w:val="both"/>
        <w:rPr>
          <w:rFonts w:eastAsia="Calibri"/>
          <w:b/>
          <w:color w:val="000000" w:themeColor="text1"/>
          <w:sz w:val="22"/>
          <w:szCs w:val="22"/>
          <w:lang w:val="en-US" w:eastAsia="en-US" w:bidi="en-US"/>
        </w:rPr>
      </w:pPr>
      <w:r w:rsidRPr="00F05066">
        <w:rPr>
          <w:rFonts w:eastAsia="Calibri"/>
          <w:b/>
          <w:sz w:val="22"/>
          <w:szCs w:val="22"/>
          <w:lang w:val="en-US" w:eastAsia="en-US" w:bidi="en-US"/>
        </w:rPr>
        <w:tab/>
      </w:r>
      <w:r w:rsidRPr="00F05066">
        <w:rPr>
          <w:rFonts w:eastAsia="Calibri"/>
          <w:b/>
          <w:sz w:val="22"/>
          <w:szCs w:val="22"/>
          <w:lang w:val="en-US" w:eastAsia="en-US" w:bidi="en-US"/>
        </w:rPr>
        <w:tab/>
        <w:t xml:space="preserve">            </w:t>
      </w:r>
      <w:r w:rsidRPr="00F05066">
        <w:rPr>
          <w:rFonts w:eastAsia="Calibri"/>
          <w:b/>
          <w:sz w:val="22"/>
          <w:szCs w:val="22"/>
          <w:lang w:val="en-US" w:eastAsia="en-US" w:bidi="en-US"/>
        </w:rPr>
        <w:tab/>
        <w:t xml:space="preserve">  </w:t>
      </w:r>
      <w:r w:rsidRPr="00F05066">
        <w:rPr>
          <w:rFonts w:eastAsia="Calibri"/>
          <w:b/>
          <w:sz w:val="22"/>
          <w:szCs w:val="22"/>
          <w:lang w:val="en-US" w:eastAsia="en-US" w:bidi="en-US"/>
        </w:rPr>
        <w:tab/>
      </w:r>
      <w:r w:rsidRPr="00F05066">
        <w:rPr>
          <w:rFonts w:eastAsia="Calibri"/>
          <w:b/>
          <w:color w:val="000000" w:themeColor="text1"/>
          <w:sz w:val="22"/>
          <w:szCs w:val="22"/>
          <w:lang w:val="en-US" w:eastAsia="en-US" w:bidi="en-US"/>
        </w:rPr>
        <w:tab/>
      </w:r>
      <w:r w:rsidRPr="00F05066">
        <w:rPr>
          <w:rFonts w:eastAsia="Calibri"/>
          <w:b/>
          <w:color w:val="000000" w:themeColor="text1"/>
          <w:sz w:val="22"/>
          <w:szCs w:val="22"/>
          <w:lang w:val="en-US" w:eastAsia="en-US" w:bidi="en-US"/>
        </w:rPr>
        <w:tab/>
      </w:r>
    </w:p>
    <w:p w:rsidR="00F05066" w:rsidRPr="00F05066" w:rsidRDefault="00F05066" w:rsidP="00F05066">
      <w:pPr>
        <w:tabs>
          <w:tab w:val="left" w:pos="426"/>
          <w:tab w:val="left" w:pos="709"/>
        </w:tabs>
        <w:jc w:val="both"/>
        <w:rPr>
          <w:b/>
          <w:color w:val="000000" w:themeColor="text1"/>
          <w:sz w:val="22"/>
          <w:szCs w:val="22"/>
        </w:rPr>
      </w:pPr>
      <w:r w:rsidRPr="00F05066">
        <w:rPr>
          <w:b/>
          <w:color w:val="000000" w:themeColor="text1"/>
          <w:sz w:val="22"/>
          <w:szCs w:val="22"/>
        </w:rPr>
        <w:tab/>
      </w:r>
      <w:r w:rsidRPr="00F05066">
        <w:rPr>
          <w:b/>
          <w:color w:val="000000" w:themeColor="text1"/>
          <w:sz w:val="22"/>
          <w:szCs w:val="22"/>
        </w:rPr>
        <w:tab/>
        <w:t>İlçe Emniyet Müdürlüğü/İlçe Jandarma Komutanlığınca;</w:t>
      </w:r>
    </w:p>
    <w:p w:rsidR="00F05066" w:rsidRPr="00F05066" w:rsidRDefault="00F05066" w:rsidP="00F05066">
      <w:pPr>
        <w:numPr>
          <w:ilvl w:val="0"/>
          <w:numId w:val="12"/>
        </w:numPr>
        <w:tabs>
          <w:tab w:val="left" w:pos="0"/>
          <w:tab w:val="left" w:pos="709"/>
          <w:tab w:val="left" w:pos="851"/>
        </w:tabs>
        <w:spacing w:after="200" w:line="276" w:lineRule="auto"/>
        <w:jc w:val="both"/>
        <w:rPr>
          <w:color w:val="000000" w:themeColor="text1"/>
          <w:sz w:val="22"/>
          <w:szCs w:val="22"/>
        </w:rPr>
      </w:pPr>
      <w:r w:rsidRPr="00F05066">
        <w:rPr>
          <w:color w:val="000000" w:themeColor="text1"/>
          <w:sz w:val="22"/>
          <w:szCs w:val="22"/>
        </w:rPr>
        <w:t>Düzensiz göçmenlerin tespit edilmesi, tespit edilmesi halinde düzensiz göçmenlerin sağlık taramalarının yapılması için İlçe Sağlık Müdürlüğünün ilgili birimleri ile iletişime geçilmesi, olası/kesin vaka tanımına uymayan düzensiz göçmenlerin geri gönderme merkezlerine ulaştırılmasının sağlanmasına,</w:t>
      </w:r>
    </w:p>
    <w:p w:rsidR="00F05066" w:rsidRPr="00F05066" w:rsidRDefault="00F05066" w:rsidP="00F05066">
      <w:pPr>
        <w:tabs>
          <w:tab w:val="left" w:pos="426"/>
          <w:tab w:val="left" w:pos="709"/>
        </w:tabs>
        <w:spacing w:line="240" w:lineRule="atLeast"/>
        <w:jc w:val="both"/>
        <w:rPr>
          <w:b/>
          <w:color w:val="000000" w:themeColor="text1"/>
          <w:sz w:val="22"/>
          <w:szCs w:val="22"/>
        </w:rPr>
      </w:pPr>
      <w:r w:rsidRPr="00F05066">
        <w:rPr>
          <w:b/>
          <w:color w:val="000000" w:themeColor="text1"/>
          <w:sz w:val="22"/>
          <w:szCs w:val="22"/>
        </w:rPr>
        <w:tab/>
      </w:r>
      <w:r w:rsidRPr="00F05066">
        <w:rPr>
          <w:b/>
          <w:color w:val="000000" w:themeColor="text1"/>
          <w:sz w:val="22"/>
          <w:szCs w:val="22"/>
        </w:rPr>
        <w:tab/>
      </w:r>
    </w:p>
    <w:p w:rsidR="00F05066" w:rsidRPr="00F05066" w:rsidRDefault="00F05066" w:rsidP="00F05066">
      <w:pPr>
        <w:tabs>
          <w:tab w:val="left" w:pos="426"/>
          <w:tab w:val="left" w:pos="709"/>
        </w:tabs>
        <w:spacing w:line="240" w:lineRule="atLeast"/>
        <w:jc w:val="both"/>
        <w:rPr>
          <w:b/>
          <w:color w:val="000000" w:themeColor="text1"/>
          <w:sz w:val="22"/>
          <w:szCs w:val="22"/>
        </w:rPr>
      </w:pPr>
      <w:r w:rsidRPr="00F05066">
        <w:rPr>
          <w:b/>
          <w:color w:val="000000" w:themeColor="text1"/>
          <w:sz w:val="22"/>
          <w:szCs w:val="22"/>
        </w:rPr>
        <w:tab/>
      </w:r>
      <w:r w:rsidRPr="00F05066">
        <w:rPr>
          <w:b/>
          <w:color w:val="000000" w:themeColor="text1"/>
          <w:sz w:val="22"/>
          <w:szCs w:val="22"/>
        </w:rPr>
        <w:tab/>
        <w:t>İlçe Müftülüğünce;</w:t>
      </w:r>
    </w:p>
    <w:p w:rsidR="00F05066" w:rsidRPr="00F05066" w:rsidRDefault="00F05066" w:rsidP="00F05066">
      <w:pPr>
        <w:numPr>
          <w:ilvl w:val="0"/>
          <w:numId w:val="11"/>
        </w:numPr>
        <w:tabs>
          <w:tab w:val="left" w:pos="426"/>
          <w:tab w:val="left" w:pos="709"/>
        </w:tabs>
        <w:spacing w:after="200" w:line="240" w:lineRule="atLeast"/>
        <w:jc w:val="both"/>
        <w:rPr>
          <w:b/>
          <w:color w:val="000000" w:themeColor="text1"/>
          <w:sz w:val="22"/>
          <w:szCs w:val="22"/>
        </w:rPr>
      </w:pPr>
      <w:r w:rsidRPr="00F05066">
        <w:rPr>
          <w:color w:val="333333"/>
          <w:sz w:val="22"/>
          <w:szCs w:val="22"/>
          <w:shd w:val="clear" w:color="auto" w:fill="FFFFFF"/>
        </w:rPr>
        <w:t>Cuma namazının yanı sıra vakit namazlarının da cemaatle kılınmaması için gerekli önlemlerin alınmasının sağlanmasına</w:t>
      </w:r>
      <w:r w:rsidRPr="00F05066">
        <w:rPr>
          <w:color w:val="000000" w:themeColor="text1"/>
          <w:sz w:val="22"/>
          <w:szCs w:val="22"/>
        </w:rPr>
        <w:t>,</w:t>
      </w:r>
    </w:p>
    <w:p w:rsidR="00F05066" w:rsidRPr="00F05066" w:rsidRDefault="00F05066" w:rsidP="00F05066">
      <w:pPr>
        <w:tabs>
          <w:tab w:val="left" w:pos="426"/>
          <w:tab w:val="left" w:pos="709"/>
        </w:tabs>
        <w:ind w:left="720"/>
        <w:jc w:val="both"/>
        <w:rPr>
          <w:color w:val="000000" w:themeColor="text1"/>
          <w:sz w:val="22"/>
          <w:szCs w:val="22"/>
        </w:rPr>
      </w:pPr>
    </w:p>
    <w:p w:rsidR="00F05066" w:rsidRPr="00F05066" w:rsidRDefault="00F05066" w:rsidP="00F05066">
      <w:pPr>
        <w:tabs>
          <w:tab w:val="left" w:pos="426"/>
          <w:tab w:val="left" w:pos="709"/>
        </w:tabs>
        <w:ind w:left="720"/>
        <w:rPr>
          <w:b/>
          <w:color w:val="000000" w:themeColor="text1"/>
          <w:sz w:val="22"/>
          <w:szCs w:val="22"/>
        </w:rPr>
      </w:pPr>
    </w:p>
    <w:p w:rsidR="00F05066" w:rsidRPr="00F05066" w:rsidRDefault="00F05066" w:rsidP="00F05066">
      <w:pPr>
        <w:tabs>
          <w:tab w:val="left" w:pos="426"/>
          <w:tab w:val="left" w:pos="709"/>
        </w:tabs>
        <w:spacing w:line="240" w:lineRule="atLeast"/>
        <w:jc w:val="both"/>
        <w:rPr>
          <w:color w:val="000000" w:themeColor="text1"/>
          <w:sz w:val="22"/>
          <w:szCs w:val="22"/>
        </w:rPr>
      </w:pPr>
      <w:r w:rsidRPr="00F05066">
        <w:rPr>
          <w:rFonts w:eastAsia="Calibri"/>
          <w:b/>
          <w:noProof/>
          <w:sz w:val="22"/>
          <w:szCs w:val="22"/>
        </w:rPr>
        <w:tab/>
        <w:t xml:space="preserve">     Kurulca;</w:t>
      </w:r>
      <w:r w:rsidRPr="00F05066">
        <w:rPr>
          <w:sz w:val="22"/>
          <w:szCs w:val="22"/>
        </w:rPr>
        <w:t xml:space="preserve"> U</w:t>
      </w:r>
      <w:r w:rsidRPr="00F05066">
        <w:rPr>
          <w:rFonts w:eastAsia="Calibri"/>
          <w:noProof/>
          <w:sz w:val="22"/>
          <w:szCs w:val="22"/>
        </w:rPr>
        <w:t xml:space="preserve">ygulamada birlikteliğin sağlanması için alınan kararların ilgili Kurum ve Kuruluşlara iletilmesine, alınan olağanüstü kararın mart ayı Hıhzıssıhha için mutat karar olarak kabul edilmesine, </w:t>
      </w:r>
    </w:p>
    <w:p w:rsidR="00F05066" w:rsidRPr="00F05066" w:rsidRDefault="00F05066" w:rsidP="00F05066">
      <w:pPr>
        <w:tabs>
          <w:tab w:val="left" w:pos="851"/>
        </w:tabs>
        <w:spacing w:after="200" w:line="276" w:lineRule="auto"/>
        <w:ind w:left="360"/>
        <w:contextualSpacing/>
        <w:jc w:val="both"/>
        <w:rPr>
          <w:rFonts w:eastAsiaTheme="minorHAnsi"/>
          <w:sz w:val="22"/>
          <w:szCs w:val="22"/>
          <w:lang w:eastAsia="en-US"/>
        </w:rPr>
      </w:pPr>
      <w:r w:rsidRPr="00F05066">
        <w:rPr>
          <w:rFonts w:eastAsiaTheme="minorHAnsi"/>
          <w:sz w:val="22"/>
          <w:szCs w:val="22"/>
          <w:lang w:eastAsia="en-US"/>
        </w:rPr>
        <w:t xml:space="preserve">      Oy birliği ile karar verilmiştir.                                           </w:t>
      </w:r>
    </w:p>
    <w:p w:rsidR="00571BD8" w:rsidRDefault="00571BD8" w:rsidP="00E17817">
      <w:pPr>
        <w:jc w:val="both"/>
      </w:pPr>
    </w:p>
    <w:p w:rsidR="0059248A" w:rsidRDefault="0059248A" w:rsidP="00E17817">
      <w:pPr>
        <w:jc w:val="both"/>
      </w:pPr>
    </w:p>
    <w:p w:rsidR="0059248A" w:rsidRDefault="0059248A" w:rsidP="00E17817">
      <w:pPr>
        <w:jc w:val="both"/>
      </w:pPr>
    </w:p>
    <w:p w:rsidR="0059248A" w:rsidRDefault="0059248A" w:rsidP="00E17817">
      <w:pPr>
        <w:jc w:val="both"/>
      </w:pPr>
    </w:p>
    <w:p w:rsidR="0059248A" w:rsidRDefault="0059248A" w:rsidP="00E17817">
      <w:pPr>
        <w:jc w:val="both"/>
      </w:pPr>
    </w:p>
    <w:p w:rsidR="0059248A" w:rsidRDefault="0059248A" w:rsidP="00E17817">
      <w:pPr>
        <w:jc w:val="both"/>
      </w:pPr>
      <w:bookmarkStart w:id="0" w:name="_GoBack"/>
      <w:bookmarkEnd w:id="0"/>
    </w:p>
    <w:sectPr w:rsidR="0059248A" w:rsidSect="00B96852">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7"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9"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1"/>
  </w:num>
  <w:num w:numId="6">
    <w:abstractNumId w:val="4"/>
  </w:num>
  <w:num w:numId="7">
    <w:abstractNumId w:val="9"/>
  </w:num>
  <w:num w:numId="8">
    <w:abstractNumId w:val="7"/>
  </w:num>
  <w:num w:numId="9">
    <w:abstractNumId w:val="10"/>
  </w:num>
  <w:num w:numId="10">
    <w:abstractNumId w:val="2"/>
  </w:num>
  <w:num w:numId="11">
    <w:abstractNumId w:val="0"/>
  </w:num>
  <w:num w:numId="12">
    <w:abstractNumId w:val="6"/>
  </w:num>
  <w:num w:numId="13">
    <w:abstractNumId w:val="12"/>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50528"/>
    <w:rsid w:val="00051B28"/>
    <w:rsid w:val="00065E2B"/>
    <w:rsid w:val="000669A4"/>
    <w:rsid w:val="00077B04"/>
    <w:rsid w:val="0009208E"/>
    <w:rsid w:val="00095DA4"/>
    <w:rsid w:val="000A1771"/>
    <w:rsid w:val="000A2D68"/>
    <w:rsid w:val="000C14F2"/>
    <w:rsid w:val="000D46B7"/>
    <w:rsid w:val="00116E98"/>
    <w:rsid w:val="001224E5"/>
    <w:rsid w:val="00125267"/>
    <w:rsid w:val="00143433"/>
    <w:rsid w:val="00177B25"/>
    <w:rsid w:val="00185054"/>
    <w:rsid w:val="00185EEC"/>
    <w:rsid w:val="00190163"/>
    <w:rsid w:val="001963DE"/>
    <w:rsid w:val="001A18FE"/>
    <w:rsid w:val="001A45F8"/>
    <w:rsid w:val="001B3C8F"/>
    <w:rsid w:val="001C020E"/>
    <w:rsid w:val="001C61A4"/>
    <w:rsid w:val="001D30D6"/>
    <w:rsid w:val="00200259"/>
    <w:rsid w:val="00203BA5"/>
    <w:rsid w:val="00237778"/>
    <w:rsid w:val="002504BD"/>
    <w:rsid w:val="00263256"/>
    <w:rsid w:val="00283DF4"/>
    <w:rsid w:val="0029035B"/>
    <w:rsid w:val="0029322A"/>
    <w:rsid w:val="00296A42"/>
    <w:rsid w:val="002A2AE1"/>
    <w:rsid w:val="002B073A"/>
    <w:rsid w:val="002B203A"/>
    <w:rsid w:val="002C368C"/>
    <w:rsid w:val="002F5DB3"/>
    <w:rsid w:val="00303085"/>
    <w:rsid w:val="003206DF"/>
    <w:rsid w:val="003246A9"/>
    <w:rsid w:val="00330BBE"/>
    <w:rsid w:val="00331AC0"/>
    <w:rsid w:val="0033487B"/>
    <w:rsid w:val="0033714B"/>
    <w:rsid w:val="003418E1"/>
    <w:rsid w:val="00350395"/>
    <w:rsid w:val="003756E8"/>
    <w:rsid w:val="00375CB2"/>
    <w:rsid w:val="003B2513"/>
    <w:rsid w:val="003D775B"/>
    <w:rsid w:val="003E1C35"/>
    <w:rsid w:val="00410475"/>
    <w:rsid w:val="004225EE"/>
    <w:rsid w:val="00423004"/>
    <w:rsid w:val="00434120"/>
    <w:rsid w:val="0044423D"/>
    <w:rsid w:val="004447CB"/>
    <w:rsid w:val="00447B52"/>
    <w:rsid w:val="0045576C"/>
    <w:rsid w:val="004658A2"/>
    <w:rsid w:val="0047746A"/>
    <w:rsid w:val="004946BE"/>
    <w:rsid w:val="00497480"/>
    <w:rsid w:val="004B7E0B"/>
    <w:rsid w:val="004D16A1"/>
    <w:rsid w:val="004E2BED"/>
    <w:rsid w:val="00502441"/>
    <w:rsid w:val="00531BB3"/>
    <w:rsid w:val="0053249A"/>
    <w:rsid w:val="00545354"/>
    <w:rsid w:val="005675E1"/>
    <w:rsid w:val="00571BD8"/>
    <w:rsid w:val="0059248A"/>
    <w:rsid w:val="005929F4"/>
    <w:rsid w:val="00595B16"/>
    <w:rsid w:val="005A4125"/>
    <w:rsid w:val="005B65BC"/>
    <w:rsid w:val="005B72D7"/>
    <w:rsid w:val="005C2A5F"/>
    <w:rsid w:val="005C3273"/>
    <w:rsid w:val="005C3C2D"/>
    <w:rsid w:val="005C7D79"/>
    <w:rsid w:val="005E5577"/>
    <w:rsid w:val="005E6542"/>
    <w:rsid w:val="005F13BF"/>
    <w:rsid w:val="0064531E"/>
    <w:rsid w:val="00651ECA"/>
    <w:rsid w:val="006548F1"/>
    <w:rsid w:val="00667494"/>
    <w:rsid w:val="00671E8C"/>
    <w:rsid w:val="006C1A9F"/>
    <w:rsid w:val="006C26D3"/>
    <w:rsid w:val="006C636D"/>
    <w:rsid w:val="006E4F4C"/>
    <w:rsid w:val="006F008C"/>
    <w:rsid w:val="0070484E"/>
    <w:rsid w:val="00704A85"/>
    <w:rsid w:val="00706D3E"/>
    <w:rsid w:val="007111DD"/>
    <w:rsid w:val="00781A1A"/>
    <w:rsid w:val="007A5B99"/>
    <w:rsid w:val="007E75CF"/>
    <w:rsid w:val="007E794C"/>
    <w:rsid w:val="007F170C"/>
    <w:rsid w:val="008119B1"/>
    <w:rsid w:val="00813CF2"/>
    <w:rsid w:val="0083002F"/>
    <w:rsid w:val="00837AC6"/>
    <w:rsid w:val="00861CEE"/>
    <w:rsid w:val="00870EB8"/>
    <w:rsid w:val="0088060D"/>
    <w:rsid w:val="008B5D74"/>
    <w:rsid w:val="008D0C9F"/>
    <w:rsid w:val="008F1BC4"/>
    <w:rsid w:val="00921758"/>
    <w:rsid w:val="00930B85"/>
    <w:rsid w:val="00933594"/>
    <w:rsid w:val="00975A4E"/>
    <w:rsid w:val="00980D67"/>
    <w:rsid w:val="009848FB"/>
    <w:rsid w:val="00996046"/>
    <w:rsid w:val="009B2BAB"/>
    <w:rsid w:val="009C1B64"/>
    <w:rsid w:val="009E1724"/>
    <w:rsid w:val="00A0608F"/>
    <w:rsid w:val="00A30B39"/>
    <w:rsid w:val="00A46903"/>
    <w:rsid w:val="00A8019C"/>
    <w:rsid w:val="00A80A51"/>
    <w:rsid w:val="00A95CDF"/>
    <w:rsid w:val="00AA4B74"/>
    <w:rsid w:val="00AC4BC9"/>
    <w:rsid w:val="00AC78D6"/>
    <w:rsid w:val="00AF3E09"/>
    <w:rsid w:val="00B22CD3"/>
    <w:rsid w:val="00B36B76"/>
    <w:rsid w:val="00B73B22"/>
    <w:rsid w:val="00B7627D"/>
    <w:rsid w:val="00B95D67"/>
    <w:rsid w:val="00B96852"/>
    <w:rsid w:val="00BA4DA9"/>
    <w:rsid w:val="00BB5B82"/>
    <w:rsid w:val="00BD24AC"/>
    <w:rsid w:val="00BD5875"/>
    <w:rsid w:val="00BE7F61"/>
    <w:rsid w:val="00C2016E"/>
    <w:rsid w:val="00C379D9"/>
    <w:rsid w:val="00C71459"/>
    <w:rsid w:val="00C74C3D"/>
    <w:rsid w:val="00C848D1"/>
    <w:rsid w:val="00C86819"/>
    <w:rsid w:val="00C92003"/>
    <w:rsid w:val="00C9390B"/>
    <w:rsid w:val="00CA50B2"/>
    <w:rsid w:val="00CF7ECB"/>
    <w:rsid w:val="00D02618"/>
    <w:rsid w:val="00D039C8"/>
    <w:rsid w:val="00D04950"/>
    <w:rsid w:val="00D10232"/>
    <w:rsid w:val="00D108C6"/>
    <w:rsid w:val="00D11BDA"/>
    <w:rsid w:val="00D1503B"/>
    <w:rsid w:val="00D2054A"/>
    <w:rsid w:val="00D245F9"/>
    <w:rsid w:val="00D33C2E"/>
    <w:rsid w:val="00D34284"/>
    <w:rsid w:val="00D4255B"/>
    <w:rsid w:val="00D52876"/>
    <w:rsid w:val="00D65FDD"/>
    <w:rsid w:val="00D70C65"/>
    <w:rsid w:val="00D776A3"/>
    <w:rsid w:val="00DA0012"/>
    <w:rsid w:val="00DE019A"/>
    <w:rsid w:val="00E10AA6"/>
    <w:rsid w:val="00E17817"/>
    <w:rsid w:val="00E3074B"/>
    <w:rsid w:val="00E349A2"/>
    <w:rsid w:val="00E3642B"/>
    <w:rsid w:val="00E53B63"/>
    <w:rsid w:val="00E735DD"/>
    <w:rsid w:val="00E75FFE"/>
    <w:rsid w:val="00E85DED"/>
    <w:rsid w:val="00E96FA6"/>
    <w:rsid w:val="00EF76E4"/>
    <w:rsid w:val="00F05066"/>
    <w:rsid w:val="00F128D1"/>
    <w:rsid w:val="00F2120F"/>
    <w:rsid w:val="00F23930"/>
    <w:rsid w:val="00F30A76"/>
    <w:rsid w:val="00F32904"/>
    <w:rsid w:val="00F410E3"/>
    <w:rsid w:val="00F44D5F"/>
    <w:rsid w:val="00F520E1"/>
    <w:rsid w:val="00F63C33"/>
    <w:rsid w:val="00F733E3"/>
    <w:rsid w:val="00F80CDC"/>
    <w:rsid w:val="00F867B8"/>
    <w:rsid w:val="00F86AA3"/>
    <w:rsid w:val="00F94F9F"/>
    <w:rsid w:val="00FA4798"/>
    <w:rsid w:val="00FC4B9B"/>
    <w:rsid w:val="00FD26A1"/>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1067</Words>
  <Characters>6087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58</cp:revision>
  <cp:lastPrinted>2020-03-17T12:13:00Z</cp:lastPrinted>
  <dcterms:created xsi:type="dcterms:W3CDTF">2019-12-05T05:42:00Z</dcterms:created>
  <dcterms:modified xsi:type="dcterms:W3CDTF">2021-01-20T12:36:00Z</dcterms:modified>
</cp:coreProperties>
</file>