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950E24" w:rsidRDefault="00950E24"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194D6D">
        <w:rPr>
          <w:b/>
          <w:sz w:val="22"/>
          <w:szCs w:val="22"/>
        </w:rPr>
        <w:t xml:space="preserve"> 46</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194D6D">
        <w:rPr>
          <w:b/>
          <w:sz w:val="22"/>
          <w:szCs w:val="22"/>
        </w:rPr>
        <w:t>15</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E936EA" w:rsidRPr="00283D2E" w:rsidRDefault="00400AC4" w:rsidP="004354E8">
      <w:pPr>
        <w:tabs>
          <w:tab w:val="center" w:pos="4536"/>
        </w:tabs>
        <w:jc w:val="both"/>
        <w:rPr>
          <w:rFonts w:eastAsiaTheme="minorHAnsi"/>
          <w:b/>
          <w:sz w:val="22"/>
          <w:szCs w:val="22"/>
          <w:lang w:eastAsia="en-US"/>
        </w:rPr>
      </w:pPr>
      <w:r w:rsidRPr="00283D2E">
        <w:rPr>
          <w:b/>
          <w:color w:val="000000"/>
          <w:sz w:val="22"/>
          <w:szCs w:val="22"/>
        </w:rPr>
        <w:t xml:space="preserve">GÜNDEM: </w:t>
      </w:r>
      <w:proofErr w:type="spellStart"/>
      <w:r w:rsidR="00BB4991" w:rsidRPr="00283D2E">
        <w:rPr>
          <w:rFonts w:eastAsiaTheme="minorHAnsi"/>
          <w:b/>
          <w:sz w:val="22"/>
          <w:szCs w:val="22"/>
          <w:lang w:eastAsia="en-US"/>
        </w:rPr>
        <w:t>Coronavirüs</w:t>
      </w:r>
      <w:proofErr w:type="spellEnd"/>
      <w:r w:rsidR="00BB4991" w:rsidRPr="00283D2E">
        <w:rPr>
          <w:rFonts w:eastAsiaTheme="minorHAnsi"/>
          <w:b/>
          <w:sz w:val="22"/>
          <w:szCs w:val="22"/>
          <w:lang w:eastAsia="en-US"/>
        </w:rPr>
        <w:t xml:space="preserve"> (Covid-19) Salgınından Ülkemizi ve Vatandaşlarımızı Korumak ve Salgının Yayılmasını Engellemek İçin </w:t>
      </w:r>
      <w:r w:rsidR="00194D6D">
        <w:rPr>
          <w:rFonts w:eastAsiaTheme="minorHAnsi"/>
          <w:b/>
          <w:sz w:val="22"/>
          <w:szCs w:val="22"/>
          <w:lang w:eastAsia="en-US"/>
        </w:rPr>
        <w:t>Alınması Gereken Tedbirler</w:t>
      </w:r>
      <w:r w:rsidR="00BB4991" w:rsidRPr="00283D2E">
        <w:rPr>
          <w:rFonts w:eastAsiaTheme="minorHAnsi"/>
          <w:b/>
          <w:sz w:val="22"/>
          <w:szCs w:val="22"/>
          <w:lang w:eastAsia="en-US"/>
        </w:rPr>
        <w:t>,</w:t>
      </w:r>
    </w:p>
    <w:p w:rsidR="00194D6D" w:rsidRDefault="00194D6D" w:rsidP="001872FB">
      <w:pPr>
        <w:jc w:val="both"/>
        <w:rPr>
          <w:rFonts w:eastAsiaTheme="minorHAnsi"/>
          <w:b/>
          <w:color w:val="000000"/>
          <w:sz w:val="22"/>
          <w:szCs w:val="22"/>
          <w:lang w:eastAsia="en-US"/>
        </w:rPr>
      </w:pPr>
    </w:p>
    <w:p w:rsidR="001872FB" w:rsidRDefault="001872FB" w:rsidP="00D874BA">
      <w:pPr>
        <w:ind w:firstLine="708"/>
        <w:jc w:val="both"/>
        <w:rPr>
          <w:kern w:val="28"/>
        </w:rPr>
      </w:pPr>
      <w:r w:rsidRPr="00283D2E">
        <w:rPr>
          <w:kern w:val="28"/>
          <w:sz w:val="22"/>
          <w:szCs w:val="22"/>
        </w:rPr>
        <w:t xml:space="preserve">İlçe Hıfzıssıhha Kurulu, Kaymakam Ramazan KURTYEMEZ başkanlığında </w:t>
      </w:r>
      <w:r w:rsidR="00194D6D" w:rsidRPr="001B4A54">
        <w:rPr>
          <w:kern w:val="28"/>
        </w:rPr>
        <w:t xml:space="preserve">15.05.2020 Cuma günü </w:t>
      </w:r>
      <w:r w:rsidR="00194D6D">
        <w:rPr>
          <w:kern w:val="28"/>
        </w:rPr>
        <w:t>Saat. 14</w:t>
      </w:r>
      <w:r w:rsidR="00194D6D" w:rsidRPr="001B4A54">
        <w:rPr>
          <w:kern w:val="28"/>
        </w:rPr>
        <w:t>.00’da yukarıdaki gündem maddesini görüşmek üzere olağanüstü toplanmıştır</w:t>
      </w:r>
      <w:r w:rsidR="00194D6D">
        <w:rPr>
          <w:kern w:val="28"/>
        </w:rPr>
        <w:t>.</w:t>
      </w:r>
    </w:p>
    <w:p w:rsidR="00194D6D" w:rsidRPr="00283D2E" w:rsidRDefault="00194D6D" w:rsidP="001872FB">
      <w:pPr>
        <w:jc w:val="both"/>
        <w:rPr>
          <w:kern w:val="28"/>
          <w:sz w:val="22"/>
          <w:szCs w:val="22"/>
        </w:rPr>
      </w:pPr>
    </w:p>
    <w:p w:rsidR="00194D6D" w:rsidRPr="001B4A54" w:rsidRDefault="00194D6D" w:rsidP="00D874BA">
      <w:pPr>
        <w:ind w:firstLine="708"/>
        <w:jc w:val="both"/>
      </w:pPr>
      <w:r w:rsidRPr="001B4A54">
        <w:t xml:space="preserve">Ülkemizde COVİD 19 </w:t>
      </w:r>
      <w:proofErr w:type="gramStart"/>
      <w:r w:rsidRPr="001B4A54">
        <w:t>enfeksiyonu</w:t>
      </w:r>
      <w:proofErr w:type="gramEnd"/>
      <w:r w:rsidRPr="001B4A54">
        <w:t xml:space="preserve"> ile ciddi bir mücadele verilmektedir. Bu mücadele kapsamında Bakanlığımızın bilgisi ve politikaları doğrultusunda; hastalığın yayılmasını önlemek ve vatandaşlarımızın bu hastalıktan en az etkilenmesi için bir takım tedbirler alınmaktadır. Gerekli olması durumunda da ilave tedbirler alınmaya devam edilmektedir. </w:t>
      </w:r>
    </w:p>
    <w:p w:rsidR="00D874BA" w:rsidRDefault="00D874BA" w:rsidP="005306AD">
      <w:pPr>
        <w:autoSpaceDE w:val="0"/>
        <w:autoSpaceDN w:val="0"/>
        <w:adjustRightInd w:val="0"/>
        <w:jc w:val="both"/>
        <w:rPr>
          <w:rFonts w:eastAsiaTheme="minorEastAsia"/>
          <w:b/>
          <w:color w:val="000000"/>
          <w:sz w:val="22"/>
          <w:szCs w:val="22"/>
        </w:rPr>
      </w:pPr>
    </w:p>
    <w:p w:rsidR="00165FD0" w:rsidRDefault="00165FD0" w:rsidP="005306AD">
      <w:pPr>
        <w:autoSpaceDE w:val="0"/>
        <w:autoSpaceDN w:val="0"/>
        <w:adjustRightInd w:val="0"/>
        <w:jc w:val="both"/>
        <w:rPr>
          <w:rFonts w:eastAsiaTheme="minorHAnsi"/>
          <w:b/>
          <w:lang w:eastAsia="en-US"/>
        </w:rPr>
      </w:pPr>
      <w:r w:rsidRPr="00165FD0">
        <w:rPr>
          <w:rFonts w:eastAsiaTheme="minorHAnsi"/>
          <w:b/>
          <w:lang w:eastAsia="en-US"/>
        </w:rPr>
        <w:t>Bu kapsamda</w:t>
      </w:r>
      <w:r w:rsidRPr="00165FD0">
        <w:rPr>
          <w:rFonts w:eastAsiaTheme="minorHAnsi"/>
          <w:lang w:eastAsia="en-US"/>
        </w:rPr>
        <w:t xml:space="preserve"> </w:t>
      </w:r>
      <w:r w:rsidRPr="00165FD0">
        <w:rPr>
          <w:rFonts w:eastAsiaTheme="minorHAnsi"/>
          <w:b/>
          <w:lang w:eastAsia="en-US"/>
        </w:rPr>
        <w:t xml:space="preserve">Kurulumuzca alınan kararlar doğrultusunda; </w:t>
      </w:r>
    </w:p>
    <w:p w:rsidR="00D874BA" w:rsidRDefault="00D874BA" w:rsidP="00D874BA">
      <w:pPr>
        <w:spacing w:after="200" w:line="276" w:lineRule="auto"/>
        <w:jc w:val="both"/>
        <w:rPr>
          <w:rFonts w:eastAsiaTheme="minorHAnsi"/>
          <w:b/>
          <w:lang w:eastAsia="en-US"/>
        </w:rPr>
      </w:pPr>
    </w:p>
    <w:p w:rsidR="00D874BA" w:rsidRPr="00D874BA" w:rsidRDefault="00D874BA" w:rsidP="00D874BA">
      <w:pPr>
        <w:spacing w:after="200" w:line="276" w:lineRule="auto"/>
        <w:ind w:firstLine="708"/>
        <w:jc w:val="both"/>
        <w:rPr>
          <w:b/>
        </w:rPr>
      </w:pPr>
      <w:r>
        <w:rPr>
          <w:b/>
        </w:rPr>
        <w:t>1-</w:t>
      </w:r>
      <w:r w:rsidRPr="00D874BA">
        <w:rPr>
          <w:b/>
        </w:rPr>
        <w:t xml:space="preserve">Yayaların Yoğun Olarak Kullandığı Cadde ve Sokaklara Yönelik Tedbirler; </w:t>
      </w:r>
    </w:p>
    <w:p w:rsidR="00D874BA" w:rsidRPr="00763562" w:rsidRDefault="00D874BA" w:rsidP="00763562">
      <w:pPr>
        <w:pStyle w:val="Default"/>
        <w:ind w:firstLine="708"/>
        <w:jc w:val="both"/>
        <w:rPr>
          <w:b/>
          <w:bCs/>
          <w:color w:val="auto"/>
        </w:rPr>
      </w:pPr>
      <w:r w:rsidRPr="00763562">
        <w:rPr>
          <w:bCs/>
          <w:color w:val="auto"/>
        </w:rPr>
        <w:t xml:space="preserve">İlçemizde  kalabalık ve yoğun hareketliliğin gözlendiği, yayaların yoğun olarak </w:t>
      </w:r>
      <w:r w:rsidR="00763562" w:rsidRPr="00763562">
        <w:rPr>
          <w:bCs/>
          <w:color w:val="auto"/>
        </w:rPr>
        <w:t xml:space="preserve">İnönü </w:t>
      </w:r>
      <w:proofErr w:type="spellStart"/>
      <w:r w:rsidR="00763562" w:rsidRPr="00763562">
        <w:rPr>
          <w:bCs/>
          <w:color w:val="auto"/>
        </w:rPr>
        <w:t>cad.Akcaabat</w:t>
      </w:r>
      <w:proofErr w:type="spellEnd"/>
      <w:r w:rsidR="00763562" w:rsidRPr="00763562">
        <w:rPr>
          <w:bCs/>
          <w:color w:val="auto"/>
        </w:rPr>
        <w:t xml:space="preserve"> </w:t>
      </w:r>
      <w:proofErr w:type="spellStart"/>
      <w:r w:rsidR="00763562" w:rsidRPr="00763562">
        <w:rPr>
          <w:bCs/>
          <w:color w:val="auto"/>
        </w:rPr>
        <w:t>cad.Atatürk</w:t>
      </w:r>
      <w:proofErr w:type="spellEnd"/>
      <w:r w:rsidR="00763562" w:rsidRPr="00763562">
        <w:rPr>
          <w:bCs/>
          <w:color w:val="auto"/>
        </w:rPr>
        <w:t xml:space="preserve"> bulvarı istiklal </w:t>
      </w:r>
      <w:proofErr w:type="spellStart"/>
      <w:proofErr w:type="gramStart"/>
      <w:r w:rsidR="00763562" w:rsidRPr="00763562">
        <w:rPr>
          <w:bCs/>
          <w:color w:val="auto"/>
        </w:rPr>
        <w:t>caddesi.Milli</w:t>
      </w:r>
      <w:proofErr w:type="spellEnd"/>
      <w:proofErr w:type="gramEnd"/>
      <w:r w:rsidR="00763562" w:rsidRPr="00763562">
        <w:rPr>
          <w:bCs/>
          <w:color w:val="auto"/>
        </w:rPr>
        <w:t xml:space="preserve"> egemenlik </w:t>
      </w:r>
      <w:proofErr w:type="spellStart"/>
      <w:r w:rsidR="00763562" w:rsidRPr="00763562">
        <w:rPr>
          <w:bCs/>
          <w:color w:val="auto"/>
        </w:rPr>
        <w:t>caddesi.Ilkadım</w:t>
      </w:r>
      <w:proofErr w:type="spellEnd"/>
      <w:r w:rsidR="00763562" w:rsidRPr="00763562">
        <w:rPr>
          <w:bCs/>
          <w:color w:val="auto"/>
        </w:rPr>
        <w:t xml:space="preserve"> caddesi Düzköy </w:t>
      </w:r>
      <w:proofErr w:type="spellStart"/>
      <w:r w:rsidR="00763562" w:rsidRPr="00763562">
        <w:rPr>
          <w:bCs/>
          <w:color w:val="auto"/>
        </w:rPr>
        <w:t>cad.Fatih</w:t>
      </w:r>
      <w:proofErr w:type="spellEnd"/>
      <w:r w:rsidR="00763562" w:rsidRPr="00763562">
        <w:rPr>
          <w:bCs/>
          <w:color w:val="auto"/>
        </w:rPr>
        <w:t xml:space="preserve"> Sultan Mehmet </w:t>
      </w:r>
      <w:proofErr w:type="spellStart"/>
      <w:r w:rsidR="00763562" w:rsidRPr="00763562">
        <w:rPr>
          <w:bCs/>
          <w:color w:val="auto"/>
        </w:rPr>
        <w:t>Ca</w:t>
      </w:r>
      <w:r w:rsidR="00763562">
        <w:rPr>
          <w:bCs/>
          <w:color w:val="auto"/>
        </w:rPr>
        <w:t>d.Osman</w:t>
      </w:r>
      <w:proofErr w:type="spellEnd"/>
      <w:r w:rsidR="00763562">
        <w:rPr>
          <w:bCs/>
          <w:color w:val="auto"/>
        </w:rPr>
        <w:t xml:space="preserve"> baba </w:t>
      </w:r>
      <w:proofErr w:type="spellStart"/>
      <w:r w:rsidR="00763562">
        <w:rPr>
          <w:bCs/>
          <w:color w:val="auto"/>
        </w:rPr>
        <w:t>Cad.K</w:t>
      </w:r>
      <w:r w:rsidR="00763562" w:rsidRPr="00763562">
        <w:rPr>
          <w:bCs/>
          <w:color w:val="auto"/>
        </w:rPr>
        <w:t>onakaltı</w:t>
      </w:r>
      <w:proofErr w:type="spellEnd"/>
      <w:r w:rsidR="00763562" w:rsidRPr="00763562">
        <w:rPr>
          <w:bCs/>
          <w:color w:val="auto"/>
        </w:rPr>
        <w:t xml:space="preserve"> </w:t>
      </w:r>
      <w:proofErr w:type="spellStart"/>
      <w:r w:rsidR="00763562" w:rsidRPr="00763562">
        <w:rPr>
          <w:bCs/>
          <w:color w:val="auto"/>
        </w:rPr>
        <w:t>Cad.Adnan</w:t>
      </w:r>
      <w:proofErr w:type="spellEnd"/>
      <w:r w:rsidR="00763562" w:rsidRPr="00763562">
        <w:rPr>
          <w:bCs/>
          <w:color w:val="auto"/>
        </w:rPr>
        <w:t xml:space="preserve"> Menderes Cad.</w:t>
      </w:r>
      <w:r w:rsidRPr="00763562">
        <w:rPr>
          <w:bCs/>
          <w:color w:val="auto"/>
        </w:rPr>
        <w:t xml:space="preserve"> </w:t>
      </w:r>
      <w:proofErr w:type="spellStart"/>
      <w:r w:rsidRPr="00763562">
        <w:rPr>
          <w:rFonts w:eastAsia="Times New Roman"/>
          <w:color w:val="auto"/>
          <w:lang w:eastAsia="tr-TR"/>
        </w:rPr>
        <w:t>pandemi</w:t>
      </w:r>
      <w:proofErr w:type="spellEnd"/>
      <w:r w:rsidRPr="00763562">
        <w:rPr>
          <w:rFonts w:eastAsia="Times New Roman"/>
          <w:color w:val="auto"/>
          <w:lang w:eastAsia="tr-TR"/>
        </w:rPr>
        <w:t xml:space="preserve"> yayılım hızını düşürmek, sosyal hareketliliği azaltmak amacıyla </w:t>
      </w:r>
      <w:r w:rsidRPr="00763562">
        <w:rPr>
          <w:rFonts w:eastAsia="Times New Roman"/>
          <w:b/>
          <w:color w:val="auto"/>
          <w:lang w:eastAsia="tr-TR"/>
        </w:rPr>
        <w:t>16.05.2020 tarihi</w:t>
      </w:r>
      <w:r w:rsidRPr="00763562">
        <w:rPr>
          <w:b/>
          <w:bCs/>
          <w:color w:val="auto"/>
        </w:rPr>
        <w:t xml:space="preserve"> </w:t>
      </w:r>
      <w:r w:rsidR="00763562" w:rsidRPr="00763562">
        <w:rPr>
          <w:b/>
          <w:bCs/>
          <w:color w:val="auto"/>
        </w:rPr>
        <w:t>saat:</w:t>
      </w:r>
      <w:r w:rsidRPr="00763562">
        <w:rPr>
          <w:b/>
          <w:bCs/>
          <w:color w:val="auto"/>
        </w:rPr>
        <w:t xml:space="preserve">08.00’dan itibaren; </w:t>
      </w:r>
      <w:r w:rsidRPr="00763562">
        <w:rPr>
          <w:rFonts w:eastAsia="Times New Roman"/>
          <w:color w:val="auto"/>
          <w:lang w:eastAsia="tr-TR"/>
        </w:rPr>
        <w:t xml:space="preserve">Kolluk kuvvetleri ve belediye zabıtası marifetiyle </w:t>
      </w:r>
      <w:r w:rsidRPr="00763562">
        <w:rPr>
          <w:bCs/>
          <w:color w:val="auto"/>
        </w:rPr>
        <w:t xml:space="preserve">yukarıda belirtilen cadde ve sokaklarda yayaların maskesiz dolaşmasına izin verilmemesine, </w:t>
      </w:r>
      <w:r w:rsidRPr="00763562">
        <w:rPr>
          <w:b/>
          <w:bCs/>
          <w:color w:val="auto"/>
        </w:rPr>
        <w:t xml:space="preserve">sosyal mesafeye uyacak şekilde </w:t>
      </w:r>
      <w:r w:rsidRPr="00763562">
        <w:rPr>
          <w:bCs/>
          <w:color w:val="auto"/>
        </w:rPr>
        <w:t>alışveriş,</w:t>
      </w:r>
      <w:r w:rsidRPr="00763562">
        <w:rPr>
          <w:b/>
          <w:bCs/>
          <w:color w:val="auto"/>
        </w:rPr>
        <w:t xml:space="preserve"> </w:t>
      </w:r>
      <w:r w:rsidRPr="00763562">
        <w:rPr>
          <w:rFonts w:eastAsia="Times New Roman"/>
          <w:color w:val="auto"/>
          <w:lang w:eastAsia="tr-TR"/>
        </w:rPr>
        <w:t xml:space="preserve">yürüyüş ve gezintilere müsaade edilmesine, </w:t>
      </w:r>
    </w:p>
    <w:p w:rsidR="00D874BA" w:rsidRDefault="00D874BA" w:rsidP="00D874BA">
      <w:pPr>
        <w:pStyle w:val="Default"/>
        <w:jc w:val="both"/>
        <w:rPr>
          <w:rFonts w:eastAsia="Times New Roman"/>
          <w:color w:val="4F4F4F"/>
          <w:lang w:eastAsia="tr-TR"/>
        </w:rPr>
      </w:pPr>
    </w:p>
    <w:p w:rsidR="00D874BA" w:rsidRPr="00D874BA" w:rsidRDefault="00D874BA" w:rsidP="00D874BA">
      <w:pPr>
        <w:spacing w:after="200" w:line="276" w:lineRule="auto"/>
        <w:jc w:val="both"/>
        <w:rPr>
          <w:b/>
        </w:rPr>
      </w:pPr>
      <w:r>
        <w:rPr>
          <w:b/>
        </w:rPr>
        <w:t xml:space="preserve"> </w:t>
      </w:r>
      <w:r>
        <w:rPr>
          <w:b/>
        </w:rPr>
        <w:tab/>
        <w:t>2-</w:t>
      </w:r>
      <w:r w:rsidRPr="00D874BA">
        <w:rPr>
          <w:b/>
        </w:rPr>
        <w:t>Arife ve Bayram Günlerine Yönelik Tedbirler;</w:t>
      </w:r>
    </w:p>
    <w:p w:rsidR="00D874BA" w:rsidRDefault="00D874BA" w:rsidP="00D874BA">
      <w:pPr>
        <w:pStyle w:val="ListeParagraf"/>
        <w:ind w:left="0"/>
        <w:jc w:val="both"/>
      </w:pPr>
      <w:r>
        <w:t xml:space="preserve"> </w:t>
      </w:r>
      <w:r>
        <w:tab/>
        <w:t xml:space="preserve">İlçemizde </w:t>
      </w:r>
      <w:r w:rsidRPr="001B4A54">
        <w:t>Mezarlık</w:t>
      </w:r>
      <w:r>
        <w:t xml:space="preserve"> </w:t>
      </w:r>
      <w:r w:rsidRPr="001B4A54">
        <w:t>ziyaretlerinin kontrollü olarak yapı</w:t>
      </w:r>
      <w:r>
        <w:t xml:space="preserve">labilmesi için </w:t>
      </w:r>
      <w:proofErr w:type="gramStart"/>
      <w:r>
        <w:t xml:space="preserve">mezarlık </w:t>
      </w:r>
      <w:r w:rsidRPr="001B4A54">
        <w:t xml:space="preserve"> giriş</w:t>
      </w:r>
      <w:proofErr w:type="gramEnd"/>
      <w:r w:rsidRPr="001B4A54">
        <w:t xml:space="preserve"> ve çıkışların ayrı olarak planlanmasına, arife günü ile bay</w:t>
      </w:r>
      <w:r>
        <w:t xml:space="preserve">ram günlerinde mezarlık </w:t>
      </w:r>
      <w:r w:rsidRPr="001B4A54">
        <w:t xml:space="preserve"> ziyaretlerinde; sosyal mesafe kuralı ve maske kullanımına ilişkin kontrollere ağırlık verilmesine,</w:t>
      </w:r>
    </w:p>
    <w:p w:rsidR="00D874BA" w:rsidRDefault="00D874BA" w:rsidP="00D874BA">
      <w:pPr>
        <w:pStyle w:val="ListeParagraf"/>
        <w:ind w:left="0"/>
        <w:jc w:val="both"/>
      </w:pPr>
    </w:p>
    <w:p w:rsidR="00D874BA" w:rsidRDefault="00D874BA" w:rsidP="00D874BA">
      <w:pPr>
        <w:spacing w:after="200" w:line="276" w:lineRule="auto"/>
        <w:jc w:val="both"/>
        <w:rPr>
          <w:b/>
        </w:rPr>
      </w:pPr>
      <w:r>
        <w:rPr>
          <w:b/>
        </w:rPr>
        <w:t xml:space="preserve"> </w:t>
      </w:r>
      <w:r>
        <w:rPr>
          <w:b/>
        </w:rPr>
        <w:tab/>
        <w:t>3-</w:t>
      </w:r>
      <w:r w:rsidRPr="00D874BA">
        <w:rPr>
          <w:b/>
        </w:rPr>
        <w:t>Hareketli Yaşamı Desteklemeye Yönelik Tedbirler;</w:t>
      </w:r>
    </w:p>
    <w:p w:rsidR="00D874BA" w:rsidRPr="00D874BA" w:rsidRDefault="00D874BA" w:rsidP="00D874BA">
      <w:pPr>
        <w:spacing w:after="200" w:line="276" w:lineRule="auto"/>
        <w:jc w:val="both"/>
        <w:rPr>
          <w:b/>
        </w:rPr>
      </w:pPr>
      <w:r>
        <w:rPr>
          <w:b/>
        </w:rPr>
        <w:t xml:space="preserve"> </w:t>
      </w:r>
      <w:r>
        <w:rPr>
          <w:b/>
        </w:rPr>
        <w:tab/>
      </w:r>
      <w:r w:rsidRPr="001B4A54">
        <w:t xml:space="preserve">Hareketli yaşamı devam ettirmek amacıyla </w:t>
      </w:r>
      <w:r>
        <w:t xml:space="preserve">yürüyüş ve </w:t>
      </w:r>
      <w:r w:rsidRPr="001B4A54">
        <w:t>spor yapmak isteyen vatandaşlarımızın</w:t>
      </w:r>
      <w:r>
        <w:t>,</w:t>
      </w:r>
      <w:r w:rsidRPr="001B4A54">
        <w:t xml:space="preserve"> </w:t>
      </w:r>
      <w:proofErr w:type="gramStart"/>
      <w:r w:rsidR="00950E24">
        <w:t xml:space="preserve">İlçemiz  </w:t>
      </w:r>
      <w:r w:rsidRPr="001B4A54">
        <w:t>Sahil</w:t>
      </w:r>
      <w:proofErr w:type="gramEnd"/>
      <w:r w:rsidRPr="001B4A54">
        <w:t xml:space="preserve"> yürüyüş </w:t>
      </w:r>
      <w:r w:rsidR="00950E24">
        <w:t>yolunda</w:t>
      </w:r>
      <w:r>
        <w:t>;</w:t>
      </w:r>
      <w:r w:rsidRPr="001B4A54">
        <w:t xml:space="preserve"> </w:t>
      </w:r>
      <w:r w:rsidRPr="001B4A54">
        <w:rPr>
          <w:b/>
          <w:bCs/>
        </w:rPr>
        <w:t>sosyal mesafeye uyacak şekilde</w:t>
      </w:r>
      <w:r>
        <w:rPr>
          <w:b/>
          <w:bCs/>
        </w:rPr>
        <w:t xml:space="preserve">; maske kullanarak, güneş ışınlarının dik geldiği saatlerde güneş ışınlarına fazla maruz kalmadan,  </w:t>
      </w:r>
      <w:r w:rsidRPr="001B4A54">
        <w:t xml:space="preserve"> </w:t>
      </w:r>
      <w:r>
        <w:t xml:space="preserve">kabuklu kuruyemiş </w:t>
      </w:r>
      <w:proofErr w:type="spellStart"/>
      <w:r>
        <w:t>v.b</w:t>
      </w:r>
      <w:proofErr w:type="spellEnd"/>
      <w:r>
        <w:t xml:space="preserve"> atıklarla çevreyi kirletmeden gerekli hijyen kurallarına uymak suretiyle yürüyüş ve spor yapmalarına müsaade edilmesine,</w:t>
      </w:r>
    </w:p>
    <w:p w:rsidR="00D874BA" w:rsidRPr="00D874BA" w:rsidRDefault="00D874BA" w:rsidP="00D874BA">
      <w:pPr>
        <w:spacing w:after="200" w:line="276" w:lineRule="auto"/>
        <w:jc w:val="both"/>
        <w:rPr>
          <w:b/>
        </w:rPr>
      </w:pPr>
    </w:p>
    <w:p w:rsidR="00950E24" w:rsidRDefault="00950E24" w:rsidP="00950E24">
      <w:pPr>
        <w:tabs>
          <w:tab w:val="left" w:pos="284"/>
        </w:tabs>
        <w:autoSpaceDE w:val="0"/>
        <w:autoSpaceDN w:val="0"/>
        <w:adjustRightInd w:val="0"/>
        <w:spacing w:after="200" w:line="276" w:lineRule="auto"/>
        <w:contextualSpacing/>
        <w:jc w:val="both"/>
        <w:rPr>
          <w:rFonts w:eastAsiaTheme="minorHAnsi"/>
          <w:b/>
          <w:lang w:eastAsia="en-US"/>
        </w:rPr>
      </w:pPr>
    </w:p>
    <w:p w:rsidR="00950E24" w:rsidRDefault="00950E24" w:rsidP="00950E24">
      <w:pPr>
        <w:tabs>
          <w:tab w:val="left" w:pos="284"/>
        </w:tabs>
        <w:autoSpaceDE w:val="0"/>
        <w:autoSpaceDN w:val="0"/>
        <w:adjustRightInd w:val="0"/>
        <w:spacing w:after="200" w:line="276" w:lineRule="auto"/>
        <w:contextualSpacing/>
        <w:jc w:val="both"/>
        <w:rPr>
          <w:rFonts w:eastAsiaTheme="minorHAnsi"/>
          <w:b/>
          <w:lang w:eastAsia="en-US"/>
        </w:rPr>
      </w:pPr>
      <w:r>
        <w:rPr>
          <w:rFonts w:eastAsiaTheme="minorHAnsi"/>
          <w:b/>
          <w:lang w:eastAsia="en-US"/>
        </w:rPr>
        <w:t xml:space="preserve"> </w:t>
      </w:r>
      <w:r>
        <w:rPr>
          <w:rFonts w:eastAsiaTheme="minorHAnsi"/>
          <w:b/>
          <w:lang w:eastAsia="en-US"/>
        </w:rPr>
        <w:tab/>
      </w:r>
    </w:p>
    <w:p w:rsidR="00950E24" w:rsidRDefault="00950E24" w:rsidP="00950E24">
      <w:pPr>
        <w:tabs>
          <w:tab w:val="left" w:pos="284"/>
        </w:tabs>
        <w:autoSpaceDE w:val="0"/>
        <w:autoSpaceDN w:val="0"/>
        <w:adjustRightInd w:val="0"/>
        <w:spacing w:after="200" w:line="276" w:lineRule="auto"/>
        <w:contextualSpacing/>
        <w:jc w:val="both"/>
        <w:rPr>
          <w:rFonts w:eastAsiaTheme="minorHAnsi"/>
          <w:b/>
          <w:lang w:eastAsia="en-US"/>
        </w:rPr>
      </w:pPr>
    </w:p>
    <w:p w:rsidR="00950E24" w:rsidRDefault="00950E24" w:rsidP="00950E24">
      <w:pPr>
        <w:tabs>
          <w:tab w:val="left" w:pos="3100"/>
        </w:tabs>
        <w:jc w:val="both"/>
        <w:rPr>
          <w:b/>
          <w:sz w:val="22"/>
          <w:szCs w:val="22"/>
        </w:rPr>
      </w:pPr>
    </w:p>
    <w:p w:rsidR="00950E24" w:rsidRDefault="00950E24" w:rsidP="00950E24">
      <w:pPr>
        <w:tabs>
          <w:tab w:val="left" w:pos="3100"/>
        </w:tabs>
        <w:jc w:val="both"/>
        <w:rPr>
          <w:b/>
          <w:sz w:val="22"/>
          <w:szCs w:val="22"/>
        </w:rPr>
      </w:pPr>
    </w:p>
    <w:p w:rsidR="00763562" w:rsidRDefault="00763562" w:rsidP="00950E24">
      <w:pPr>
        <w:tabs>
          <w:tab w:val="left" w:pos="3100"/>
        </w:tabs>
        <w:jc w:val="both"/>
        <w:rPr>
          <w:b/>
          <w:sz w:val="22"/>
          <w:szCs w:val="22"/>
        </w:rPr>
      </w:pPr>
    </w:p>
    <w:p w:rsidR="00763562" w:rsidRDefault="00763562" w:rsidP="00950E24">
      <w:pPr>
        <w:tabs>
          <w:tab w:val="left" w:pos="3100"/>
        </w:tabs>
        <w:jc w:val="both"/>
        <w:rPr>
          <w:b/>
          <w:sz w:val="22"/>
          <w:szCs w:val="22"/>
        </w:rPr>
      </w:pPr>
    </w:p>
    <w:p w:rsidR="00763562" w:rsidRDefault="00763562" w:rsidP="00950E24">
      <w:pPr>
        <w:tabs>
          <w:tab w:val="left" w:pos="3100"/>
        </w:tabs>
        <w:jc w:val="both"/>
        <w:rPr>
          <w:b/>
          <w:sz w:val="22"/>
          <w:szCs w:val="22"/>
        </w:rPr>
      </w:pPr>
    </w:p>
    <w:p w:rsidR="00950E24" w:rsidRPr="00283D2E" w:rsidRDefault="00950E24" w:rsidP="00950E24">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46</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950E24" w:rsidRPr="00283D2E" w:rsidRDefault="00950E24" w:rsidP="00950E24">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15</w:t>
      </w:r>
      <w:proofErr w:type="gramEnd"/>
      <w:r>
        <w:rPr>
          <w:b/>
          <w:sz w:val="22"/>
          <w:szCs w:val="22"/>
        </w:rPr>
        <w:t xml:space="preserve">.05.2020 </w:t>
      </w:r>
    </w:p>
    <w:p w:rsidR="00950E24" w:rsidRDefault="00950E24" w:rsidP="00950E24">
      <w:pPr>
        <w:tabs>
          <w:tab w:val="left" w:pos="284"/>
        </w:tabs>
        <w:autoSpaceDE w:val="0"/>
        <w:autoSpaceDN w:val="0"/>
        <w:adjustRightInd w:val="0"/>
        <w:spacing w:after="200" w:line="276" w:lineRule="auto"/>
        <w:contextualSpacing/>
        <w:jc w:val="both"/>
        <w:rPr>
          <w:rFonts w:eastAsiaTheme="minorHAnsi"/>
          <w:b/>
          <w:lang w:eastAsia="en-US"/>
        </w:rPr>
      </w:pPr>
    </w:p>
    <w:p w:rsidR="00F137DD" w:rsidRDefault="00F137DD" w:rsidP="00950E24">
      <w:pPr>
        <w:tabs>
          <w:tab w:val="left" w:pos="284"/>
        </w:tabs>
        <w:autoSpaceDE w:val="0"/>
        <w:autoSpaceDN w:val="0"/>
        <w:adjustRightInd w:val="0"/>
        <w:spacing w:after="200" w:line="276" w:lineRule="auto"/>
        <w:contextualSpacing/>
        <w:jc w:val="both"/>
        <w:rPr>
          <w:rFonts w:eastAsiaTheme="minorHAnsi"/>
          <w:b/>
          <w:lang w:eastAsia="en-US"/>
        </w:rPr>
      </w:pPr>
    </w:p>
    <w:p w:rsidR="00950E24" w:rsidRDefault="00950E24" w:rsidP="00950E24">
      <w:pPr>
        <w:tabs>
          <w:tab w:val="left" w:pos="284"/>
        </w:tabs>
        <w:autoSpaceDE w:val="0"/>
        <w:autoSpaceDN w:val="0"/>
        <w:adjustRightInd w:val="0"/>
        <w:spacing w:after="200" w:line="276" w:lineRule="auto"/>
        <w:contextualSpacing/>
        <w:jc w:val="both"/>
        <w:rPr>
          <w:b/>
        </w:rPr>
      </w:pPr>
      <w:r>
        <w:rPr>
          <w:rFonts w:eastAsiaTheme="minorHAnsi"/>
          <w:b/>
          <w:lang w:eastAsia="en-US"/>
        </w:rPr>
        <w:t xml:space="preserve"> </w:t>
      </w:r>
      <w:r>
        <w:rPr>
          <w:rFonts w:eastAsiaTheme="minorHAnsi"/>
          <w:b/>
          <w:lang w:eastAsia="en-US"/>
        </w:rPr>
        <w:tab/>
      </w:r>
      <w:r>
        <w:rPr>
          <w:rFonts w:eastAsiaTheme="minorHAnsi"/>
          <w:b/>
          <w:lang w:eastAsia="en-US"/>
        </w:rPr>
        <w:tab/>
      </w:r>
      <w:r>
        <w:rPr>
          <w:b/>
        </w:rPr>
        <w:t>4-</w:t>
      </w:r>
      <w:r w:rsidRPr="00251545">
        <w:rPr>
          <w:b/>
        </w:rPr>
        <w:t>Berber, Güzellik Salonu/Merkezi, Kuaför</w:t>
      </w:r>
      <w:r>
        <w:rPr>
          <w:b/>
        </w:rPr>
        <w:t>lere Yö</w:t>
      </w:r>
      <w:r w:rsidRPr="00251545">
        <w:rPr>
          <w:b/>
        </w:rPr>
        <w:t>nelik Tedbirler</w:t>
      </w:r>
      <w:r>
        <w:rPr>
          <w:b/>
        </w:rPr>
        <w:t>;</w:t>
      </w:r>
    </w:p>
    <w:p w:rsidR="00FA4BDE" w:rsidRDefault="00F137DD" w:rsidP="00950E24">
      <w:pPr>
        <w:pStyle w:val="ListeParagraf"/>
        <w:ind w:left="0"/>
        <w:jc w:val="both"/>
      </w:pPr>
      <w:r>
        <w:rPr>
          <w:b/>
        </w:rPr>
        <w:t xml:space="preserve"> </w:t>
      </w:r>
      <w:r>
        <w:rPr>
          <w:b/>
        </w:rPr>
        <w:tab/>
      </w:r>
      <w:proofErr w:type="gramStart"/>
      <w:r w:rsidR="00950E24">
        <w:rPr>
          <w:b/>
        </w:rPr>
        <w:t>07.05.2020 tarihli (2020/37</w:t>
      </w:r>
      <w:r w:rsidR="00950E24" w:rsidRPr="00251545">
        <w:rPr>
          <w:b/>
        </w:rPr>
        <w:t xml:space="preserve"> Saylı İl</w:t>
      </w:r>
      <w:r w:rsidR="00950E24">
        <w:rPr>
          <w:b/>
        </w:rPr>
        <w:t>çe</w:t>
      </w:r>
      <w:r w:rsidR="00950E24" w:rsidRPr="00251545">
        <w:rPr>
          <w:b/>
        </w:rPr>
        <w:t xml:space="preserve"> Umumi</w:t>
      </w:r>
      <w:r w:rsidR="00950E24">
        <w:rPr>
          <w:b/>
        </w:rPr>
        <w:t xml:space="preserve"> Hıfzıssıhha Kurulu Kararımızla</w:t>
      </w:r>
      <w:r w:rsidR="00950E24">
        <w:t xml:space="preserve">; </w:t>
      </w:r>
      <w:r w:rsidR="00950E24" w:rsidRPr="00251545">
        <w:t xml:space="preserve">berber, güzellik salonu/merkezi, kuaför vb. iş yerlerinin </w:t>
      </w:r>
      <w:r w:rsidR="00950E24">
        <w:t xml:space="preserve">faaliyetlerini </w:t>
      </w:r>
      <w:r w:rsidR="00950E24" w:rsidRPr="00066D25">
        <w:rPr>
          <w:color w:val="000000"/>
        </w:rPr>
        <w:t>randevu sistemi</w:t>
      </w:r>
      <w:r w:rsidR="00950E24">
        <w:rPr>
          <w:color w:val="000000"/>
        </w:rPr>
        <w:t>yle hizmet sunumu</w:t>
      </w:r>
      <w:r w:rsidR="00950E24">
        <w:t xml:space="preserve"> esas olmasından dolayı kararımızın ekinde sunulan Randevu Kayıt Belgesinin İlçemizde hizmet yürüten tüm </w:t>
      </w:r>
      <w:r w:rsidR="00950E24" w:rsidRPr="00A20EAB">
        <w:t>berber, güzellik salonu/merkezi, kuaför vb. iş yerlerinin</w:t>
      </w:r>
      <w:r w:rsidR="00950E24">
        <w:t xml:space="preserve"> kullanımını zorunlu olmasına ve yapılan denetimlerde bu belgelerin denetimine gereken hassasiyetin gösterilmesine,</w:t>
      </w:r>
      <w:proofErr w:type="gramEnd"/>
    </w:p>
    <w:p w:rsidR="00950E24" w:rsidRPr="00950E24" w:rsidRDefault="00950E24" w:rsidP="00950E24">
      <w:pPr>
        <w:pStyle w:val="ListeParagraf"/>
        <w:ind w:left="0"/>
        <w:jc w:val="both"/>
      </w:pPr>
    </w:p>
    <w:p w:rsidR="006D0F7B" w:rsidRPr="000A20E2" w:rsidRDefault="0026528D" w:rsidP="0026528D">
      <w:pPr>
        <w:autoSpaceDE w:val="0"/>
        <w:autoSpaceDN w:val="0"/>
        <w:adjustRightInd w:val="0"/>
        <w:jc w:val="both"/>
        <w:rPr>
          <w:rFonts w:eastAsiaTheme="minorHAnsi"/>
          <w:color w:val="000000"/>
          <w:lang w:eastAsia="en-US"/>
        </w:rPr>
      </w:pPr>
      <w:r>
        <w:rPr>
          <w:rFonts w:eastAsiaTheme="minorHAnsi"/>
          <w:sz w:val="22"/>
          <w:szCs w:val="22"/>
          <w:lang w:eastAsia="en-US"/>
        </w:rPr>
        <w:t xml:space="preserve">            </w:t>
      </w:r>
      <w:proofErr w:type="gramStart"/>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 suç teşkil eden davranışlara ilişkin Türk Ceza Kanununun 195’inci maddesi kapsamında gerekli adli işlemlerin başlatılmasına</w:t>
      </w:r>
      <w:r w:rsidR="006A2EA4" w:rsidRPr="000A20E2">
        <w:rPr>
          <w:rFonts w:eastAsiaTheme="minorHAnsi"/>
          <w:lang w:eastAsia="en-US"/>
        </w:rPr>
        <w:t>,</w:t>
      </w:r>
      <w:proofErr w:type="gramEnd"/>
    </w:p>
    <w:p w:rsidR="0026528D" w:rsidRPr="000A20E2" w:rsidRDefault="0026528D" w:rsidP="006E3512">
      <w:pPr>
        <w:jc w:val="both"/>
        <w:rPr>
          <w:rFonts w:eastAsiaTheme="minorHAnsi"/>
          <w:lang w:eastAsia="en-US"/>
        </w:rPr>
      </w:pPr>
    </w:p>
    <w:p w:rsidR="008F5B1A" w:rsidRPr="000A20E2" w:rsidRDefault="0026528D" w:rsidP="006E3512">
      <w:pPr>
        <w:jc w:val="both"/>
        <w:rPr>
          <w:rFonts w:eastAsiaTheme="minorHAnsi"/>
          <w:lang w:eastAsia="en-US"/>
        </w:rPr>
      </w:pPr>
      <w:r w:rsidRPr="000A20E2">
        <w:rPr>
          <w:rFonts w:eastAsiaTheme="minorHAnsi"/>
          <w:lang w:eastAsia="en-US"/>
        </w:rPr>
        <w:t xml:space="preserve">            </w:t>
      </w:r>
      <w:r w:rsidR="002D0E96" w:rsidRPr="000A20E2">
        <w:rPr>
          <w:rFonts w:eastAsiaTheme="minorHAnsi"/>
          <w:lang w:eastAsia="en-US"/>
        </w:rPr>
        <w:t xml:space="preserve"> 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59248A" w:rsidRDefault="0059248A" w:rsidP="0059248A">
      <w:pPr>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470F1C">
        <w:trPr>
          <w:trHeight w:val="1745"/>
        </w:trPr>
        <w:tc>
          <w:tcPr>
            <w:tcW w:w="3055" w:type="dxa"/>
            <w:vAlign w:val="center"/>
          </w:tcPr>
          <w:p w:rsidR="00870227" w:rsidRDefault="00870227">
            <w:pPr>
              <w:jc w:val="center"/>
              <w:rPr>
                <w:lang w:eastAsia="en-US"/>
              </w:rPr>
            </w:pPr>
            <w:bookmarkStart w:id="0" w:name="_GoBack"/>
            <w:bookmarkEnd w:id="0"/>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r w:rsidR="00870227" w:rsidTr="00470F1C">
        <w:trPr>
          <w:trHeight w:val="1745"/>
        </w:trPr>
        <w:tc>
          <w:tcPr>
            <w:tcW w:w="3055" w:type="dxa"/>
            <w:vAlign w:val="center"/>
          </w:tcPr>
          <w:p w:rsidR="00870227" w:rsidRDefault="00870227">
            <w:pPr>
              <w:jc w:val="center"/>
              <w:rPr>
                <w:lang w:eastAsia="en-US"/>
              </w:rPr>
            </w:pPr>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r w:rsidR="00870227" w:rsidTr="00470F1C">
        <w:trPr>
          <w:trHeight w:val="1745"/>
        </w:trPr>
        <w:tc>
          <w:tcPr>
            <w:tcW w:w="3055" w:type="dxa"/>
            <w:vAlign w:val="center"/>
          </w:tcPr>
          <w:p w:rsidR="00870227" w:rsidRDefault="00870227">
            <w:pPr>
              <w:jc w:val="center"/>
              <w:rPr>
                <w:lang w:eastAsia="en-US"/>
              </w:rPr>
            </w:pPr>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bl>
    <w:p w:rsidR="0059248A" w:rsidRDefault="0059248A" w:rsidP="00870227">
      <w:pPr>
        <w:jc w:val="both"/>
      </w:pPr>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C1" w:rsidRDefault="003B05C1" w:rsidP="00D97F8D">
      <w:r>
        <w:separator/>
      </w:r>
    </w:p>
  </w:endnote>
  <w:endnote w:type="continuationSeparator" w:id="0">
    <w:p w:rsidR="003B05C1" w:rsidRDefault="003B05C1"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470F1C">
          <w:rPr>
            <w:noProof/>
          </w:rPr>
          <w:t>1</w:t>
        </w:r>
        <w:r>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C1" w:rsidRDefault="003B05C1" w:rsidP="00D97F8D">
      <w:r>
        <w:separator/>
      </w:r>
    </w:p>
  </w:footnote>
  <w:footnote w:type="continuationSeparator" w:id="0">
    <w:p w:rsidR="003B05C1" w:rsidRDefault="003B05C1"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6"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0"/>
  </w:num>
  <w:num w:numId="5">
    <w:abstractNumId w:val="23"/>
  </w:num>
  <w:num w:numId="6">
    <w:abstractNumId w:val="14"/>
  </w:num>
  <w:num w:numId="7">
    <w:abstractNumId w:val="21"/>
  </w:num>
  <w:num w:numId="8">
    <w:abstractNumId w:val="18"/>
  </w:num>
  <w:num w:numId="9">
    <w:abstractNumId w:val="22"/>
  </w:num>
  <w:num w:numId="10">
    <w:abstractNumId w:val="2"/>
  </w:num>
  <w:num w:numId="11">
    <w:abstractNumId w:val="0"/>
  </w:num>
  <w:num w:numId="12">
    <w:abstractNumId w:val="17"/>
  </w:num>
  <w:num w:numId="13">
    <w:abstractNumId w:val="31"/>
  </w:num>
  <w:num w:numId="14">
    <w:abstractNumId w:val="1"/>
  </w:num>
  <w:num w:numId="15">
    <w:abstractNumId w:val="15"/>
  </w:num>
  <w:num w:numId="16">
    <w:abstractNumId w:val="10"/>
  </w:num>
  <w:num w:numId="17">
    <w:abstractNumId w:val="28"/>
  </w:num>
  <w:num w:numId="18">
    <w:abstractNumId w:val="7"/>
  </w:num>
  <w:num w:numId="19">
    <w:abstractNumId w:val="4"/>
  </w:num>
  <w:num w:numId="20">
    <w:abstractNumId w:val="27"/>
  </w:num>
  <w:num w:numId="21">
    <w:abstractNumId w:val="42"/>
  </w:num>
  <w:num w:numId="22">
    <w:abstractNumId w:val="13"/>
  </w:num>
  <w:num w:numId="23">
    <w:abstractNumId w:val="43"/>
  </w:num>
  <w:num w:numId="24">
    <w:abstractNumId w:val="6"/>
  </w:num>
  <w:num w:numId="25">
    <w:abstractNumId w:val="8"/>
  </w:num>
  <w:num w:numId="26">
    <w:abstractNumId w:val="34"/>
  </w:num>
  <w:num w:numId="27">
    <w:abstractNumId w:val="41"/>
  </w:num>
  <w:num w:numId="28">
    <w:abstractNumId w:val="19"/>
  </w:num>
  <w:num w:numId="29">
    <w:abstractNumId w:val="9"/>
  </w:num>
  <w:num w:numId="30">
    <w:abstractNumId w:val="29"/>
  </w:num>
  <w:num w:numId="31">
    <w:abstractNumId w:val="38"/>
  </w:num>
  <w:num w:numId="32">
    <w:abstractNumId w:val="40"/>
  </w:num>
  <w:num w:numId="33">
    <w:abstractNumId w:val="35"/>
  </w:num>
  <w:num w:numId="34">
    <w:abstractNumId w:val="5"/>
  </w:num>
  <w:num w:numId="35">
    <w:abstractNumId w:val="37"/>
  </w:num>
  <w:num w:numId="36">
    <w:abstractNumId w:val="39"/>
  </w:num>
  <w:num w:numId="37">
    <w:abstractNumId w:val="24"/>
  </w:num>
  <w:num w:numId="38">
    <w:abstractNumId w:val="12"/>
  </w:num>
  <w:num w:numId="39">
    <w:abstractNumId w:val="16"/>
  </w:num>
  <w:num w:numId="40">
    <w:abstractNumId w:val="3"/>
  </w:num>
  <w:num w:numId="41">
    <w:abstractNumId w:val="25"/>
  </w:num>
  <w:num w:numId="42">
    <w:abstractNumId w:val="32"/>
  </w:num>
  <w:num w:numId="43">
    <w:abstractNumId w:val="30"/>
  </w:num>
  <w:num w:numId="44">
    <w:abstractNumId w:val="11"/>
  </w:num>
  <w:num w:numId="45">
    <w:abstractNumId w:val="26"/>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05C1"/>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0F1C"/>
    <w:rsid w:val="0047746A"/>
    <w:rsid w:val="0048001B"/>
    <w:rsid w:val="00483C84"/>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21DA6"/>
    <w:rsid w:val="00737F2F"/>
    <w:rsid w:val="00744FE7"/>
    <w:rsid w:val="00747041"/>
    <w:rsid w:val="00747366"/>
    <w:rsid w:val="00763562"/>
    <w:rsid w:val="007640A9"/>
    <w:rsid w:val="00781A1A"/>
    <w:rsid w:val="0079750D"/>
    <w:rsid w:val="007A5B99"/>
    <w:rsid w:val="007A6530"/>
    <w:rsid w:val="007A7EF9"/>
    <w:rsid w:val="007B03EB"/>
    <w:rsid w:val="007C49AF"/>
    <w:rsid w:val="007C4CAB"/>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6046"/>
    <w:rsid w:val="009A3E9D"/>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1F60-3A39-4A34-ABC0-3F8C4291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545</Words>
  <Characters>3108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8</cp:revision>
  <cp:lastPrinted>2020-05-20T08:11:00Z</cp:lastPrinted>
  <dcterms:created xsi:type="dcterms:W3CDTF">2020-05-20T06:35:00Z</dcterms:created>
  <dcterms:modified xsi:type="dcterms:W3CDTF">2021-01-20T12:45:00Z</dcterms:modified>
</cp:coreProperties>
</file>