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7B1FB8">
        <w:rPr>
          <w:b/>
          <w:sz w:val="22"/>
          <w:szCs w:val="22"/>
        </w:rPr>
        <w:t>42</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7B1FB8">
        <w:rPr>
          <w:b/>
          <w:sz w:val="22"/>
          <w:szCs w:val="22"/>
        </w:rPr>
        <w:t>08</w:t>
      </w:r>
      <w:proofErr w:type="gramEnd"/>
      <w:r w:rsidR="006C410E">
        <w:rPr>
          <w:b/>
          <w:sz w:val="22"/>
          <w:szCs w:val="22"/>
        </w:rPr>
        <w:t xml:space="preserve">.05.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A80D9F" w:rsidP="00D927E4">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FE13D4">
        <w:t>0</w:t>
      </w:r>
      <w:r w:rsidR="007B1FB8">
        <w:t>8</w:t>
      </w:r>
      <w:r w:rsidR="00B10B2D">
        <w:t>.05.</w:t>
      </w:r>
      <w:r w:rsidR="00533797" w:rsidRPr="00A62D1A">
        <w:t xml:space="preserve">2020 tarihinde </w:t>
      </w:r>
      <w:proofErr w:type="gramStart"/>
      <w:r w:rsidR="007B1FB8">
        <w:t>Cuma</w:t>
      </w:r>
      <w:r w:rsidR="00533797" w:rsidRPr="00A62D1A">
        <w:t xml:space="preserve">  günü</w:t>
      </w:r>
      <w:proofErr w:type="gramEnd"/>
      <w:r w:rsidR="00FE13D4">
        <w:t xml:space="preserve"> saat 2</w:t>
      </w:r>
      <w:r w:rsidR="007B1FB8">
        <w:t>2</w:t>
      </w:r>
      <w:r w:rsidR="00FE13D4">
        <w:t>:00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A80D9F" w:rsidRDefault="00A80D9F" w:rsidP="00156359">
      <w:pPr>
        <w:tabs>
          <w:tab w:val="center" w:pos="4536"/>
        </w:tabs>
        <w:jc w:val="both"/>
      </w:pPr>
    </w:p>
    <w:p w:rsidR="00E314AC" w:rsidRPr="00E314AC" w:rsidRDefault="00DB6AC9" w:rsidP="00E314AC">
      <w:pPr>
        <w:tabs>
          <w:tab w:val="left" w:pos="709"/>
        </w:tabs>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E314AC" w:rsidRPr="00E314AC">
        <w:rPr>
          <w:rFonts w:eastAsiaTheme="minorHAnsi"/>
          <w:color w:val="000000"/>
          <w:lang w:eastAsia="en-US"/>
        </w:rPr>
        <w:t xml:space="preserve">Tüm Dünya’yı etkisi altına alan </w:t>
      </w:r>
      <w:proofErr w:type="spellStart"/>
      <w:r w:rsidR="000C600B">
        <w:rPr>
          <w:rFonts w:eastAsiaTheme="minorHAnsi"/>
          <w:color w:val="000000"/>
          <w:lang w:eastAsia="en-US"/>
        </w:rPr>
        <w:t>C</w:t>
      </w:r>
      <w:r w:rsidR="00E314AC" w:rsidRPr="00E314AC">
        <w:rPr>
          <w:rFonts w:eastAsiaTheme="minorHAnsi"/>
          <w:color w:val="000000"/>
          <w:lang w:eastAsia="en-US"/>
        </w:rPr>
        <w:t>oronavirüs</w:t>
      </w:r>
      <w:proofErr w:type="spellEnd"/>
      <w:r w:rsidR="00E314AC" w:rsidRPr="00E314AC">
        <w:rPr>
          <w:rFonts w:eastAsiaTheme="minorHAnsi"/>
          <w:color w:val="000000"/>
          <w:lang w:eastAsia="en-US"/>
        </w:rPr>
        <w:t xml:space="preserve"> (Covid-19) salgınının toplum sağlığı açısından oluşturduğu riski yönetebilmek adına sosyal mesafe ve kişisel </w:t>
      </w:r>
      <w:proofErr w:type="gramStart"/>
      <w:r w:rsidR="00E314AC" w:rsidRPr="00E314AC">
        <w:rPr>
          <w:rFonts w:eastAsiaTheme="minorHAnsi"/>
          <w:color w:val="000000"/>
          <w:lang w:eastAsia="en-US"/>
        </w:rPr>
        <w:t>hijyen</w:t>
      </w:r>
      <w:proofErr w:type="gramEnd"/>
      <w:r w:rsidR="00E314AC" w:rsidRPr="00E314AC">
        <w:rPr>
          <w:rFonts w:eastAsiaTheme="minorHAnsi"/>
          <w:color w:val="000000"/>
          <w:lang w:eastAsia="en-US"/>
        </w:rPr>
        <w:t xml:space="preserve"> kurallarına uyulması hayati derecede öneme haizdir. Devletimiz tüm kurumları ile bu salgının yayılması ve vatandaşlarımızın hayatlarını tehdit etmesini engellemek için birçok tedbir almakta ve bu kapsamda uyulması gereken kuralları belirleyerek vatandaşlarımızla paylaşmaktadır. </w:t>
      </w:r>
    </w:p>
    <w:p w:rsidR="00E314AC" w:rsidRPr="00E314AC" w:rsidRDefault="00DB6AC9" w:rsidP="00DB6AC9">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E314AC" w:rsidRPr="00E314AC">
        <w:rPr>
          <w:rFonts w:eastAsiaTheme="minorHAnsi"/>
          <w:color w:val="000000"/>
          <w:lang w:eastAsia="en-US"/>
        </w:rPr>
        <w:t xml:space="preserve">Bu çerçevede </w:t>
      </w:r>
      <w:r w:rsidR="00E314AC" w:rsidRPr="00E314AC">
        <w:rPr>
          <w:rFonts w:eastAsiaTheme="minorHAnsi"/>
          <w:b/>
          <w:color w:val="000000"/>
          <w:lang w:eastAsia="en-US"/>
        </w:rPr>
        <w:t>23.03.2020 tarihli (</w:t>
      </w:r>
      <w:r w:rsidR="000C600B">
        <w:rPr>
          <w:rFonts w:eastAsiaTheme="minorHAnsi"/>
          <w:b/>
          <w:color w:val="000000"/>
          <w:lang w:eastAsia="en-US"/>
        </w:rPr>
        <w:t>9</w:t>
      </w:r>
      <w:r w:rsidR="00E314AC" w:rsidRPr="00E314AC">
        <w:rPr>
          <w:rFonts w:eastAsiaTheme="minorHAnsi"/>
          <w:b/>
          <w:color w:val="000000"/>
          <w:lang w:eastAsia="en-US"/>
        </w:rPr>
        <w:t xml:space="preserve"> </w:t>
      </w:r>
      <w:proofErr w:type="spellStart"/>
      <w:r w:rsidR="00E314AC" w:rsidRPr="00E314AC">
        <w:rPr>
          <w:rFonts w:eastAsiaTheme="minorHAnsi"/>
          <w:b/>
          <w:color w:val="000000"/>
          <w:lang w:eastAsia="en-US"/>
        </w:rPr>
        <w:t>Nolu</w:t>
      </w:r>
      <w:proofErr w:type="spellEnd"/>
      <w:r w:rsidR="00E314AC" w:rsidRPr="00E314AC">
        <w:rPr>
          <w:rFonts w:eastAsiaTheme="minorHAnsi"/>
          <w:b/>
          <w:color w:val="000000"/>
          <w:lang w:eastAsia="en-US"/>
        </w:rPr>
        <w:t xml:space="preserve">) </w:t>
      </w:r>
      <w:r w:rsidR="00E314AC" w:rsidRPr="00E314AC">
        <w:rPr>
          <w:rFonts w:eastAsiaTheme="minorHAnsi"/>
          <w:color w:val="000000"/>
          <w:lang w:eastAsia="en-US"/>
        </w:rPr>
        <w:t xml:space="preserve"> </w:t>
      </w:r>
      <w:r w:rsidR="00E314AC" w:rsidRPr="00E314AC">
        <w:rPr>
          <w:rFonts w:eastAsiaTheme="minorHAnsi"/>
          <w:b/>
          <w:color w:val="000000"/>
          <w:lang w:eastAsia="en-US"/>
        </w:rPr>
        <w:t>İl</w:t>
      </w:r>
      <w:r w:rsidR="000C600B">
        <w:rPr>
          <w:rFonts w:eastAsiaTheme="minorHAnsi"/>
          <w:b/>
          <w:color w:val="000000"/>
          <w:lang w:eastAsia="en-US"/>
        </w:rPr>
        <w:t>çe</w:t>
      </w:r>
      <w:r w:rsidR="00E314AC" w:rsidRPr="00E314AC">
        <w:rPr>
          <w:rFonts w:eastAsiaTheme="minorHAnsi"/>
          <w:b/>
          <w:color w:val="000000"/>
          <w:lang w:eastAsia="en-US"/>
        </w:rPr>
        <w:t xml:space="preserve"> </w:t>
      </w:r>
      <w:r w:rsidR="00C8072E">
        <w:rPr>
          <w:rFonts w:eastAsiaTheme="minorHAnsi"/>
          <w:b/>
          <w:color w:val="000000"/>
          <w:lang w:eastAsia="en-US"/>
        </w:rPr>
        <w:t xml:space="preserve">Hıfzıssıhha </w:t>
      </w:r>
      <w:proofErr w:type="gramStart"/>
      <w:r w:rsidR="00C8072E">
        <w:rPr>
          <w:rFonts w:eastAsiaTheme="minorHAnsi"/>
          <w:b/>
          <w:color w:val="000000"/>
          <w:lang w:eastAsia="en-US"/>
        </w:rPr>
        <w:t xml:space="preserve">Kurulumuzca </w:t>
      </w:r>
      <w:r w:rsidR="00E314AC" w:rsidRPr="00E314AC">
        <w:rPr>
          <w:rFonts w:eastAsiaTheme="minorHAnsi"/>
          <w:b/>
          <w:color w:val="000000"/>
          <w:lang w:eastAsia="en-US"/>
        </w:rPr>
        <w:t xml:space="preserve"> </w:t>
      </w:r>
      <w:r w:rsidR="00E314AC" w:rsidRPr="00E314AC">
        <w:rPr>
          <w:rFonts w:eastAsiaTheme="minorHAnsi"/>
          <w:color w:val="000000"/>
          <w:lang w:eastAsia="en-US"/>
        </w:rPr>
        <w:t xml:space="preserve"> </w:t>
      </w:r>
      <w:r w:rsidR="00927B9B">
        <w:rPr>
          <w:rFonts w:eastAsiaTheme="minorHAnsi"/>
          <w:color w:val="000000"/>
          <w:lang w:eastAsia="en-US"/>
        </w:rPr>
        <w:t>toplu</w:t>
      </w:r>
      <w:proofErr w:type="gramEnd"/>
      <w:r w:rsidR="00927B9B">
        <w:rPr>
          <w:rFonts w:eastAsiaTheme="minorHAnsi"/>
          <w:color w:val="000000"/>
          <w:lang w:eastAsia="en-US"/>
        </w:rPr>
        <w:t xml:space="preserve"> ulaşım araçları</w:t>
      </w:r>
      <w:r w:rsidR="00E314AC" w:rsidRPr="00E314AC">
        <w:rPr>
          <w:rFonts w:eastAsiaTheme="minorHAnsi"/>
          <w:color w:val="000000"/>
          <w:lang w:eastAsia="en-US"/>
        </w:rPr>
        <w:t xml:space="preserve"> </w:t>
      </w:r>
      <w:r w:rsidR="00927B9B">
        <w:rPr>
          <w:rFonts w:eastAsiaTheme="minorHAnsi"/>
          <w:color w:val="000000"/>
          <w:lang w:eastAsia="en-US"/>
        </w:rPr>
        <w:t>için</w:t>
      </w:r>
      <w:r w:rsidR="00E314AC" w:rsidRPr="00E314AC">
        <w:rPr>
          <w:rFonts w:eastAsiaTheme="minorHAnsi"/>
          <w:color w:val="000000"/>
          <w:lang w:eastAsia="en-US"/>
        </w:rPr>
        <w:t xml:space="preserve"> gereken tedbirler </w:t>
      </w:r>
      <w:r w:rsidR="00C8072E">
        <w:rPr>
          <w:rFonts w:eastAsiaTheme="minorHAnsi"/>
          <w:color w:val="000000"/>
          <w:lang w:eastAsia="en-US"/>
        </w:rPr>
        <w:t>ile ilgili karar alınmıştı.</w:t>
      </w:r>
      <w:r w:rsidR="00E314AC" w:rsidRPr="00E314AC">
        <w:rPr>
          <w:rFonts w:eastAsiaTheme="minorHAnsi"/>
          <w:color w:val="000000"/>
          <w:lang w:eastAsia="en-US"/>
        </w:rPr>
        <w:t xml:space="preserve"> Ticari taksilerin faaliyetleri sırasında, gerek araç içi alanın darlığı gerekse bu alanların gün içinde bir çok kişi tarafından kullanılması nedeniyle sosyal mesafe ve kişisel hijyen tedbirleri açısından bazı riskler ortaya çıkmaktadır. </w:t>
      </w:r>
    </w:p>
    <w:p w:rsidR="00E314AC" w:rsidRPr="00E314AC" w:rsidRDefault="00DB6AC9" w:rsidP="00DB6AC9">
      <w:pPr>
        <w:autoSpaceDE w:val="0"/>
        <w:autoSpaceDN w:val="0"/>
        <w:adjustRightInd w:val="0"/>
        <w:jc w:val="both"/>
        <w:rPr>
          <w:rFonts w:eastAsiaTheme="minorHAnsi"/>
          <w:color w:val="000000"/>
          <w:lang w:eastAsia="en-US"/>
        </w:rPr>
      </w:pPr>
      <w:r>
        <w:rPr>
          <w:rFonts w:eastAsiaTheme="minorHAnsi"/>
          <w:color w:val="000000"/>
          <w:lang w:eastAsia="en-US"/>
        </w:rPr>
        <w:t xml:space="preserve">            </w:t>
      </w:r>
      <w:r w:rsidR="00E314AC" w:rsidRPr="00E314AC">
        <w:rPr>
          <w:rFonts w:eastAsiaTheme="minorHAnsi"/>
          <w:color w:val="000000"/>
          <w:lang w:eastAsia="en-US"/>
        </w:rPr>
        <w:t xml:space="preserve">Bu risklerin giderilmesi amacıyla ilgili Bakanlıklarla yapılan değerlendirmeler sonucunda </w:t>
      </w:r>
      <w:proofErr w:type="spellStart"/>
      <w:r w:rsidR="00E314AC" w:rsidRPr="00E314AC">
        <w:rPr>
          <w:rFonts w:eastAsiaTheme="minorHAnsi"/>
          <w:color w:val="000000"/>
          <w:lang w:eastAsia="en-US"/>
        </w:rPr>
        <w:t>pandemi</w:t>
      </w:r>
      <w:proofErr w:type="spellEnd"/>
      <w:r w:rsidR="00E314AC" w:rsidRPr="00E314AC">
        <w:rPr>
          <w:rFonts w:eastAsiaTheme="minorHAnsi"/>
          <w:color w:val="000000"/>
          <w:lang w:eastAsia="en-US"/>
        </w:rPr>
        <w:t xml:space="preserve"> sürecinde </w:t>
      </w:r>
      <w:r w:rsidR="00E314AC" w:rsidRPr="00E314AC">
        <w:rPr>
          <w:rFonts w:eastAsiaTheme="minorHAnsi"/>
          <w:b/>
          <w:color w:val="000000"/>
          <w:lang w:eastAsia="en-US"/>
        </w:rPr>
        <w:t>İl</w:t>
      </w:r>
      <w:r w:rsidR="00C8072E">
        <w:rPr>
          <w:rFonts w:eastAsiaTheme="minorHAnsi"/>
          <w:b/>
          <w:color w:val="000000"/>
          <w:lang w:eastAsia="en-US"/>
        </w:rPr>
        <w:t>çe</w:t>
      </w:r>
      <w:r w:rsidR="00E314AC" w:rsidRPr="00E314AC">
        <w:rPr>
          <w:rFonts w:eastAsiaTheme="minorHAnsi"/>
          <w:b/>
          <w:color w:val="000000"/>
          <w:lang w:eastAsia="en-US"/>
        </w:rPr>
        <w:t xml:space="preserve"> Hıfzıssıhha Kurulumuzca</w:t>
      </w:r>
      <w:r w:rsidR="00E314AC" w:rsidRPr="00E314AC">
        <w:rPr>
          <w:rFonts w:eastAsiaTheme="minorHAnsi"/>
          <w:color w:val="000000"/>
          <w:lang w:eastAsia="en-US"/>
        </w:rPr>
        <w:t xml:space="preserve"> aşağıda belirtilen tedbirlerin alınmasına gerek duyulmuştur.</w:t>
      </w:r>
    </w:p>
    <w:p w:rsidR="00E314AC" w:rsidRPr="00E314AC" w:rsidRDefault="00E314AC" w:rsidP="00E314AC">
      <w:pPr>
        <w:autoSpaceDE w:val="0"/>
        <w:autoSpaceDN w:val="0"/>
        <w:adjustRightInd w:val="0"/>
        <w:jc w:val="both"/>
        <w:rPr>
          <w:rFonts w:eastAsiaTheme="minorHAnsi"/>
          <w:color w:val="000000"/>
          <w:lang w:eastAsia="en-US"/>
        </w:rPr>
      </w:pPr>
      <w:r w:rsidRPr="00E314AC">
        <w:rPr>
          <w:rFonts w:eastAsiaTheme="minorHAnsi"/>
          <w:b/>
          <w:bCs/>
          <w:color w:val="000000"/>
          <w:lang w:eastAsia="en-US"/>
        </w:rPr>
        <w:t xml:space="preserve">1- </w:t>
      </w:r>
      <w:r w:rsidRPr="00E314AC">
        <w:rPr>
          <w:rFonts w:eastAsiaTheme="minorHAnsi"/>
          <w:color w:val="000000"/>
          <w:lang w:eastAsia="en-US"/>
        </w:rPr>
        <w:t>Ticari taksi durakları ve ticari taksi olarak kullanılan araçlar en az haftada bir kez olacak şekilde düzenli aralıklarla temizlenmesine/</w:t>
      </w:r>
      <w:proofErr w:type="gramStart"/>
      <w:r w:rsidRPr="00E314AC">
        <w:rPr>
          <w:rFonts w:eastAsiaTheme="minorHAnsi"/>
          <w:color w:val="000000"/>
          <w:lang w:eastAsia="en-US"/>
        </w:rPr>
        <w:t>dezenfekte</w:t>
      </w:r>
      <w:proofErr w:type="gramEnd"/>
      <w:r w:rsidRPr="00E314AC">
        <w:rPr>
          <w:rFonts w:eastAsiaTheme="minorHAnsi"/>
          <w:color w:val="000000"/>
          <w:lang w:eastAsia="en-US"/>
        </w:rPr>
        <w:t xml:space="preserve"> edilmesine. Gerektiğinde ibraz edilmek üzere yetkili merci tarafından düzenlenmiş aracın </w:t>
      </w:r>
      <w:proofErr w:type="gramStart"/>
      <w:r w:rsidRPr="00E314AC">
        <w:rPr>
          <w:rFonts w:eastAsiaTheme="minorHAnsi"/>
          <w:color w:val="000000"/>
          <w:lang w:eastAsia="en-US"/>
        </w:rPr>
        <w:t>dezenfekte</w:t>
      </w:r>
      <w:proofErr w:type="gramEnd"/>
      <w:r w:rsidRPr="00E314AC">
        <w:rPr>
          <w:rFonts w:eastAsiaTheme="minorHAnsi"/>
          <w:color w:val="000000"/>
          <w:lang w:eastAsia="en-US"/>
        </w:rPr>
        <w:t xml:space="preserve"> edildiği tarihi gösteren belgenin araçta bulundurulmasına, (Bu amaçla araç dezenfeksiyonunu gerçekleştirilen kurum, kuruluş veya odalar tarafından gerçekleştirilen işlemin tarihi ve kimin tarafından yapıldığı gösteren belgeyi) </w:t>
      </w:r>
    </w:p>
    <w:p w:rsidR="00E314AC" w:rsidRPr="00E314AC" w:rsidRDefault="00E314AC" w:rsidP="00E314AC">
      <w:pPr>
        <w:autoSpaceDE w:val="0"/>
        <w:autoSpaceDN w:val="0"/>
        <w:adjustRightInd w:val="0"/>
        <w:jc w:val="both"/>
        <w:rPr>
          <w:rFonts w:eastAsiaTheme="minorHAnsi"/>
          <w:color w:val="000000"/>
          <w:lang w:eastAsia="en-US"/>
        </w:rPr>
      </w:pPr>
      <w:r w:rsidRPr="00E314AC">
        <w:rPr>
          <w:rFonts w:eastAsiaTheme="minorHAnsi"/>
          <w:b/>
          <w:bCs/>
          <w:color w:val="000000"/>
          <w:lang w:eastAsia="en-US"/>
        </w:rPr>
        <w:t xml:space="preserve">2- </w:t>
      </w:r>
      <w:r w:rsidRPr="00E314AC">
        <w:rPr>
          <w:rFonts w:eastAsiaTheme="minorHAnsi"/>
          <w:color w:val="000000"/>
          <w:lang w:eastAsia="en-US"/>
        </w:rPr>
        <w:t xml:space="preserve">Ticari taksi şoförlerinin, kişisel </w:t>
      </w:r>
      <w:proofErr w:type="gramStart"/>
      <w:r w:rsidRPr="00E314AC">
        <w:rPr>
          <w:rFonts w:eastAsiaTheme="minorHAnsi"/>
          <w:color w:val="000000"/>
          <w:lang w:eastAsia="en-US"/>
        </w:rPr>
        <w:t>hijyen</w:t>
      </w:r>
      <w:proofErr w:type="gramEnd"/>
      <w:r w:rsidRPr="00E314AC">
        <w:rPr>
          <w:rFonts w:eastAsiaTheme="minorHAnsi"/>
          <w:color w:val="000000"/>
          <w:lang w:eastAsia="en-US"/>
        </w:rPr>
        <w:t xml:space="preserve"> kurallarına uygun şekilde hareket etmesine ve aracın içinde mutlaka maske kullanmalarına, </w:t>
      </w:r>
    </w:p>
    <w:p w:rsidR="00E314AC" w:rsidRPr="00E314AC" w:rsidRDefault="00E314AC" w:rsidP="00E314AC">
      <w:pPr>
        <w:autoSpaceDE w:val="0"/>
        <w:autoSpaceDN w:val="0"/>
        <w:adjustRightInd w:val="0"/>
        <w:jc w:val="both"/>
        <w:rPr>
          <w:rFonts w:eastAsiaTheme="minorHAnsi"/>
          <w:color w:val="000000"/>
          <w:lang w:eastAsia="en-US"/>
        </w:rPr>
      </w:pPr>
      <w:r w:rsidRPr="00E314AC">
        <w:rPr>
          <w:rFonts w:eastAsiaTheme="minorHAnsi"/>
          <w:b/>
          <w:bCs/>
          <w:color w:val="000000"/>
          <w:lang w:eastAsia="en-US"/>
        </w:rPr>
        <w:t xml:space="preserve">3- </w:t>
      </w:r>
      <w:r w:rsidRPr="00E314AC">
        <w:rPr>
          <w:rFonts w:eastAsiaTheme="minorHAnsi"/>
          <w:color w:val="000000"/>
          <w:lang w:eastAsia="en-US"/>
        </w:rPr>
        <w:t xml:space="preserve">Ticari taksilerde, gün içerisinde araca binen her müşterinin kullanımına yetecek ölçüde kişisel kullanıma uygun dezenfektan malzeme/ürün veya 80 derecelik kolonya bulundurulmasına, ticari taksi şoförleri taksiye bindiği anda dezenfektan veya kolonya kullanabileceği/kullanması gerektiği konusunda müşteriyi bilgilendirmesine, </w:t>
      </w:r>
    </w:p>
    <w:p w:rsidR="00E314AC" w:rsidRPr="00E314AC" w:rsidRDefault="00E314AC" w:rsidP="00E314AC">
      <w:pPr>
        <w:autoSpaceDE w:val="0"/>
        <w:autoSpaceDN w:val="0"/>
        <w:adjustRightInd w:val="0"/>
        <w:jc w:val="both"/>
        <w:rPr>
          <w:rFonts w:eastAsiaTheme="minorHAnsi"/>
          <w:color w:val="000000"/>
          <w:lang w:eastAsia="en-US"/>
        </w:rPr>
      </w:pPr>
      <w:r w:rsidRPr="00E314AC">
        <w:rPr>
          <w:rFonts w:eastAsiaTheme="minorHAnsi"/>
          <w:b/>
          <w:bCs/>
          <w:color w:val="000000"/>
          <w:lang w:eastAsia="en-US"/>
        </w:rPr>
        <w:t xml:space="preserve">4- </w:t>
      </w:r>
      <w:r w:rsidRPr="00E314AC">
        <w:rPr>
          <w:rFonts w:eastAsiaTheme="minorHAnsi"/>
          <w:color w:val="000000"/>
          <w:lang w:eastAsia="en-US"/>
        </w:rPr>
        <w:t xml:space="preserve">Ticari taksilere aynı anda üç kişiden fazla müşteri kabul edilmemesine, </w:t>
      </w:r>
    </w:p>
    <w:p w:rsidR="00E314AC" w:rsidRPr="00E314AC" w:rsidRDefault="00E314AC" w:rsidP="00E314AC">
      <w:pPr>
        <w:autoSpaceDE w:val="0"/>
        <w:autoSpaceDN w:val="0"/>
        <w:adjustRightInd w:val="0"/>
        <w:jc w:val="both"/>
        <w:rPr>
          <w:rFonts w:eastAsiaTheme="minorHAnsi"/>
          <w:color w:val="000000"/>
          <w:lang w:eastAsia="en-US"/>
        </w:rPr>
      </w:pPr>
      <w:r w:rsidRPr="00E314AC">
        <w:rPr>
          <w:rFonts w:eastAsiaTheme="minorHAnsi"/>
          <w:b/>
          <w:bCs/>
          <w:color w:val="000000"/>
          <w:lang w:eastAsia="en-US"/>
        </w:rPr>
        <w:t xml:space="preserve">5- </w:t>
      </w:r>
      <w:r w:rsidRPr="00E314AC">
        <w:rPr>
          <w:rFonts w:eastAsiaTheme="minorHAnsi"/>
          <w:color w:val="000000"/>
          <w:lang w:eastAsia="en-US"/>
        </w:rPr>
        <w:t xml:space="preserve">Müşteriler ticari taksilere maskesiz binmelerinin yasaklanmasına, </w:t>
      </w:r>
    </w:p>
    <w:p w:rsidR="00E314AC" w:rsidRPr="00E314AC" w:rsidRDefault="00E314AC" w:rsidP="00E314AC">
      <w:pPr>
        <w:autoSpaceDE w:val="0"/>
        <w:autoSpaceDN w:val="0"/>
        <w:adjustRightInd w:val="0"/>
        <w:jc w:val="both"/>
        <w:rPr>
          <w:rFonts w:eastAsiaTheme="minorHAnsi"/>
          <w:color w:val="000000"/>
          <w:lang w:eastAsia="en-US"/>
        </w:rPr>
      </w:pPr>
      <w:r w:rsidRPr="00E314AC">
        <w:rPr>
          <w:rFonts w:eastAsiaTheme="minorHAnsi"/>
          <w:b/>
          <w:bCs/>
          <w:color w:val="000000"/>
          <w:lang w:eastAsia="en-US"/>
        </w:rPr>
        <w:t xml:space="preserve">6- </w:t>
      </w:r>
      <w:r w:rsidRPr="00E314AC">
        <w:rPr>
          <w:rFonts w:eastAsiaTheme="minorHAnsi"/>
          <w:color w:val="000000"/>
          <w:lang w:eastAsia="en-US"/>
        </w:rPr>
        <w:t>Hizmet sunulan her müşteriden sonra trafik kurallarına uygun bir alanda/durakta müşterilerin fiziksel temas edebileceği (kapı kolu, cam açma düğmesi, koltuklar vs.) yerlerin silinmesine/</w:t>
      </w:r>
      <w:proofErr w:type="gramStart"/>
      <w:r w:rsidRPr="00E314AC">
        <w:rPr>
          <w:rFonts w:eastAsiaTheme="minorHAnsi"/>
          <w:color w:val="000000"/>
          <w:lang w:eastAsia="en-US"/>
        </w:rPr>
        <w:t>dezenfekte</w:t>
      </w:r>
      <w:proofErr w:type="gramEnd"/>
      <w:r w:rsidRPr="00E314AC">
        <w:rPr>
          <w:rFonts w:eastAsiaTheme="minorHAnsi"/>
          <w:color w:val="000000"/>
          <w:lang w:eastAsia="en-US"/>
        </w:rPr>
        <w:t xml:space="preserve"> edilmesine ve araç içerisinin havalandırılmasının sağlanmasına, </w:t>
      </w:r>
    </w:p>
    <w:p w:rsidR="00E314AC" w:rsidRPr="00E314AC" w:rsidRDefault="00E314AC" w:rsidP="00E314AC">
      <w:pPr>
        <w:autoSpaceDE w:val="0"/>
        <w:autoSpaceDN w:val="0"/>
        <w:adjustRightInd w:val="0"/>
        <w:jc w:val="both"/>
        <w:rPr>
          <w:rFonts w:eastAsiaTheme="minorHAnsi"/>
          <w:color w:val="000000"/>
          <w:lang w:eastAsia="en-US"/>
        </w:rPr>
      </w:pPr>
      <w:r w:rsidRPr="00E314AC">
        <w:rPr>
          <w:rFonts w:eastAsiaTheme="minorHAnsi"/>
          <w:b/>
          <w:bCs/>
          <w:color w:val="000000"/>
          <w:lang w:eastAsia="en-US"/>
        </w:rPr>
        <w:t xml:space="preserve">7- </w:t>
      </w:r>
      <w:r w:rsidRPr="00E314AC">
        <w:rPr>
          <w:rFonts w:eastAsiaTheme="minorHAnsi"/>
          <w:color w:val="000000"/>
          <w:lang w:eastAsia="en-US"/>
        </w:rPr>
        <w:t xml:space="preserve">Meslek odaları ve işletmeciler tarafından taksi ücretinin, fiziksel temas gerektirmeyen (kredi kartı, mobil uygulamalar vb.) temassız ödeme yöntemleriyle ödenebilmesi için gerekli bilgilendirme ve yönlendirmeler yapılmasına, </w:t>
      </w:r>
    </w:p>
    <w:p w:rsidR="002A749F" w:rsidRDefault="002A749F" w:rsidP="00156359">
      <w:pPr>
        <w:tabs>
          <w:tab w:val="center" w:pos="4536"/>
        </w:tabs>
        <w:jc w:val="both"/>
      </w:pPr>
    </w:p>
    <w:p w:rsidR="005B00FE" w:rsidRDefault="005B00FE" w:rsidP="00156359">
      <w:pPr>
        <w:tabs>
          <w:tab w:val="center" w:pos="4536"/>
        </w:tabs>
        <w:jc w:val="both"/>
      </w:pPr>
    </w:p>
    <w:p w:rsidR="005B00FE" w:rsidRDefault="005B00FE" w:rsidP="00156359">
      <w:pPr>
        <w:tabs>
          <w:tab w:val="center" w:pos="4536"/>
        </w:tabs>
        <w:jc w:val="both"/>
      </w:pPr>
    </w:p>
    <w:p w:rsidR="005B00FE" w:rsidRDefault="005B00FE" w:rsidP="00156359">
      <w:pPr>
        <w:tabs>
          <w:tab w:val="center" w:pos="4536"/>
        </w:tabs>
        <w:jc w:val="both"/>
      </w:pPr>
    </w:p>
    <w:p w:rsidR="005B00FE" w:rsidRDefault="005B00FE" w:rsidP="00156359">
      <w:pPr>
        <w:tabs>
          <w:tab w:val="center" w:pos="4536"/>
        </w:tabs>
        <w:jc w:val="both"/>
      </w:pPr>
    </w:p>
    <w:p w:rsidR="00B40DA2" w:rsidRDefault="00B40DA2" w:rsidP="00B40DA2">
      <w:pPr>
        <w:jc w:val="center"/>
        <w:rPr>
          <w:b/>
        </w:rPr>
      </w:pPr>
      <w:r>
        <w:rPr>
          <w:b/>
        </w:rPr>
        <w:t>İLÇE HIFZISSIHHA KURUL KARARLARI</w:t>
      </w:r>
    </w:p>
    <w:p w:rsidR="00B40DA2" w:rsidRDefault="00B40DA2" w:rsidP="00B40DA2">
      <w:pPr>
        <w:tabs>
          <w:tab w:val="left" w:pos="3100"/>
        </w:tabs>
        <w:jc w:val="both"/>
        <w:rPr>
          <w:b/>
          <w:sz w:val="22"/>
          <w:szCs w:val="22"/>
        </w:rPr>
      </w:pPr>
    </w:p>
    <w:p w:rsidR="00B40DA2" w:rsidRDefault="00B40DA2" w:rsidP="00B40DA2">
      <w:pPr>
        <w:tabs>
          <w:tab w:val="left" w:pos="3100"/>
        </w:tabs>
        <w:jc w:val="both"/>
        <w:rPr>
          <w:b/>
          <w:sz w:val="22"/>
          <w:szCs w:val="22"/>
        </w:rPr>
      </w:pPr>
    </w:p>
    <w:p w:rsidR="00B40DA2" w:rsidRDefault="00B40DA2" w:rsidP="00B40DA2">
      <w:pPr>
        <w:tabs>
          <w:tab w:val="left" w:pos="3100"/>
        </w:tabs>
        <w:jc w:val="both"/>
        <w:rPr>
          <w:b/>
          <w:sz w:val="22"/>
          <w:szCs w:val="22"/>
        </w:rPr>
      </w:pPr>
    </w:p>
    <w:p w:rsidR="00B40DA2" w:rsidRDefault="00B40DA2" w:rsidP="00B40DA2">
      <w:pPr>
        <w:tabs>
          <w:tab w:val="left" w:pos="3100"/>
        </w:tabs>
        <w:jc w:val="both"/>
        <w:rPr>
          <w:b/>
          <w:sz w:val="22"/>
          <w:szCs w:val="22"/>
        </w:rPr>
      </w:pPr>
      <w:r>
        <w:rPr>
          <w:b/>
          <w:sz w:val="22"/>
          <w:szCs w:val="22"/>
        </w:rPr>
        <w:t xml:space="preserve">KARAR </w:t>
      </w:r>
      <w:proofErr w:type="gramStart"/>
      <w:r>
        <w:rPr>
          <w:b/>
          <w:sz w:val="22"/>
          <w:szCs w:val="22"/>
        </w:rPr>
        <w:t>NO           : 42</w:t>
      </w:r>
      <w:proofErr w:type="gramEnd"/>
    </w:p>
    <w:p w:rsidR="00B40DA2" w:rsidRDefault="00B40DA2" w:rsidP="00B40DA2">
      <w:pPr>
        <w:tabs>
          <w:tab w:val="left" w:pos="3100"/>
        </w:tabs>
        <w:jc w:val="both"/>
        <w:rPr>
          <w:b/>
          <w:sz w:val="22"/>
          <w:szCs w:val="22"/>
        </w:rPr>
      </w:pPr>
      <w:r>
        <w:rPr>
          <w:b/>
          <w:sz w:val="22"/>
          <w:szCs w:val="22"/>
        </w:rPr>
        <w:t xml:space="preserve">KARAR </w:t>
      </w:r>
      <w:proofErr w:type="gramStart"/>
      <w:r>
        <w:rPr>
          <w:b/>
          <w:sz w:val="22"/>
          <w:szCs w:val="22"/>
        </w:rPr>
        <w:t>TARİHİ  : 08</w:t>
      </w:r>
      <w:proofErr w:type="gramEnd"/>
      <w:r>
        <w:rPr>
          <w:b/>
          <w:sz w:val="22"/>
          <w:szCs w:val="22"/>
        </w:rPr>
        <w:t>.05. 2020</w:t>
      </w:r>
    </w:p>
    <w:p w:rsidR="00B40DA2" w:rsidRDefault="00B40DA2" w:rsidP="00156359">
      <w:pPr>
        <w:tabs>
          <w:tab w:val="center" w:pos="4536"/>
        </w:tabs>
        <w:jc w:val="both"/>
      </w:pPr>
    </w:p>
    <w:p w:rsidR="005B00FE" w:rsidRDefault="005B00FE" w:rsidP="00156359">
      <w:pPr>
        <w:tabs>
          <w:tab w:val="center" w:pos="4536"/>
        </w:tabs>
        <w:jc w:val="both"/>
      </w:pPr>
    </w:p>
    <w:p w:rsidR="000F5469" w:rsidRPr="00A62D1A" w:rsidRDefault="00DC7805" w:rsidP="00A62D1A">
      <w:pPr>
        <w:jc w:val="both"/>
        <w:rPr>
          <w:rFonts w:eastAsiaTheme="minorHAnsi"/>
          <w:lang w:eastAsia="en-US"/>
        </w:rPr>
      </w:pPr>
      <w:r>
        <w:rPr>
          <w:rFonts w:eastAsiaTheme="minorHAnsi"/>
          <w:color w:val="000000"/>
          <w:lang w:eastAsia="en-US"/>
        </w:rPr>
        <w:t xml:space="preserve">            </w:t>
      </w:r>
      <w:proofErr w:type="gramStart"/>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roofErr w:type="gramEnd"/>
    </w:p>
    <w:p w:rsidR="005F7010" w:rsidRDefault="005F7010"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E0B" w:rsidRDefault="00342E0B">
      <w:r>
        <w:separator/>
      </w:r>
    </w:p>
  </w:endnote>
  <w:endnote w:type="continuationSeparator" w:id="0">
    <w:p w:rsidR="00342E0B" w:rsidRDefault="0034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2400A2">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2400A2">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E0B" w:rsidRDefault="00342E0B">
      <w:r>
        <w:separator/>
      </w:r>
    </w:p>
  </w:footnote>
  <w:footnote w:type="continuationSeparator" w:id="0">
    <w:p w:rsidR="00342E0B" w:rsidRDefault="00342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C600B"/>
    <w:rsid w:val="000F5469"/>
    <w:rsid w:val="00156359"/>
    <w:rsid w:val="00173831"/>
    <w:rsid w:val="001D1CF5"/>
    <w:rsid w:val="00232956"/>
    <w:rsid w:val="002400A2"/>
    <w:rsid w:val="00271D8D"/>
    <w:rsid w:val="002A1652"/>
    <w:rsid w:val="002A5838"/>
    <w:rsid w:val="002A72E1"/>
    <w:rsid w:val="002A749F"/>
    <w:rsid w:val="002B26D7"/>
    <w:rsid w:val="00342E0B"/>
    <w:rsid w:val="00371938"/>
    <w:rsid w:val="00395A98"/>
    <w:rsid w:val="00417FD8"/>
    <w:rsid w:val="00446BE5"/>
    <w:rsid w:val="00456845"/>
    <w:rsid w:val="00520654"/>
    <w:rsid w:val="00533797"/>
    <w:rsid w:val="005B00FE"/>
    <w:rsid w:val="005C7BD3"/>
    <w:rsid w:val="005F3480"/>
    <w:rsid w:val="005F7010"/>
    <w:rsid w:val="006C410E"/>
    <w:rsid w:val="00754C64"/>
    <w:rsid w:val="007B1FB8"/>
    <w:rsid w:val="007E184A"/>
    <w:rsid w:val="007F42FF"/>
    <w:rsid w:val="00821E73"/>
    <w:rsid w:val="00866186"/>
    <w:rsid w:val="00867DC3"/>
    <w:rsid w:val="00877F9C"/>
    <w:rsid w:val="008B7DEF"/>
    <w:rsid w:val="00927B9B"/>
    <w:rsid w:val="00954DA8"/>
    <w:rsid w:val="0097161A"/>
    <w:rsid w:val="009C7234"/>
    <w:rsid w:val="00A62ABB"/>
    <w:rsid w:val="00A62D1A"/>
    <w:rsid w:val="00A80D9F"/>
    <w:rsid w:val="00AD6B34"/>
    <w:rsid w:val="00B10B2D"/>
    <w:rsid w:val="00B40DA2"/>
    <w:rsid w:val="00B5004B"/>
    <w:rsid w:val="00C13386"/>
    <w:rsid w:val="00C8072E"/>
    <w:rsid w:val="00D34D57"/>
    <w:rsid w:val="00D90257"/>
    <w:rsid w:val="00D927E4"/>
    <w:rsid w:val="00D93A26"/>
    <w:rsid w:val="00DB6AC9"/>
    <w:rsid w:val="00DB6E0A"/>
    <w:rsid w:val="00DC7433"/>
    <w:rsid w:val="00DC7805"/>
    <w:rsid w:val="00DE3EE5"/>
    <w:rsid w:val="00E314AC"/>
    <w:rsid w:val="00E62D14"/>
    <w:rsid w:val="00F26CBE"/>
    <w:rsid w:val="00F52753"/>
    <w:rsid w:val="00FB6B02"/>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607</Words>
  <Characters>3465</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60</cp:revision>
  <cp:lastPrinted>2020-05-11T06:55:00Z</cp:lastPrinted>
  <dcterms:created xsi:type="dcterms:W3CDTF">2020-04-29T06:27:00Z</dcterms:created>
  <dcterms:modified xsi:type="dcterms:W3CDTF">2021-01-20T12:44:00Z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