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6E4F4C" w:rsidP="00D776A3">
      <w:pPr>
        <w:rPr>
          <w:b/>
          <w:sz w:val="28"/>
          <w:szCs w:val="28"/>
        </w:rPr>
      </w:pPr>
    </w:p>
    <w:p w:rsidR="002F7A4E" w:rsidRDefault="002F7A4E" w:rsidP="00D776A3">
      <w:pPr>
        <w:rPr>
          <w:b/>
          <w:sz w:val="28"/>
          <w:szCs w:val="28"/>
        </w:rPr>
      </w:pPr>
    </w:p>
    <w:p w:rsidR="002F7A4E" w:rsidRDefault="002F7A4E" w:rsidP="00D776A3">
      <w:pPr>
        <w:rPr>
          <w:b/>
          <w:sz w:val="28"/>
          <w:szCs w:val="28"/>
        </w:rPr>
      </w:pPr>
    </w:p>
    <w:p w:rsidR="00F26D8B" w:rsidRDefault="00F26D8B" w:rsidP="003365A8">
      <w:pPr>
        <w:rPr>
          <w:b/>
          <w:sz w:val="28"/>
          <w:szCs w:val="28"/>
        </w:rPr>
      </w:pPr>
    </w:p>
    <w:p w:rsidR="002C368C" w:rsidRPr="00DE2186" w:rsidRDefault="002C368C" w:rsidP="0044423D">
      <w:pPr>
        <w:jc w:val="center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>İLÇE HIFZISSIHHA KURUL KARARLARI</w:t>
      </w:r>
    </w:p>
    <w:p w:rsidR="007E75CF" w:rsidRPr="00DE2186" w:rsidRDefault="007E75CF" w:rsidP="0044423D">
      <w:pPr>
        <w:jc w:val="center"/>
        <w:rPr>
          <w:sz w:val="22"/>
          <w:szCs w:val="22"/>
        </w:rPr>
      </w:pPr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NO           : </w:t>
      </w:r>
      <w:r w:rsidR="00AE396E">
        <w:rPr>
          <w:b/>
          <w:sz w:val="22"/>
          <w:szCs w:val="22"/>
        </w:rPr>
        <w:t>18</w:t>
      </w:r>
      <w:proofErr w:type="gramEnd"/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TARİHİ  : </w:t>
      </w:r>
      <w:r w:rsidR="00AE396E">
        <w:rPr>
          <w:b/>
          <w:sz w:val="22"/>
          <w:szCs w:val="22"/>
        </w:rPr>
        <w:t>03</w:t>
      </w:r>
      <w:proofErr w:type="gramEnd"/>
      <w:r w:rsidR="00F15DB3" w:rsidRPr="00DE2186">
        <w:rPr>
          <w:b/>
          <w:sz w:val="22"/>
          <w:szCs w:val="22"/>
        </w:rPr>
        <w:t>.04.</w:t>
      </w:r>
      <w:r w:rsidR="00667494" w:rsidRPr="00DE2186">
        <w:rPr>
          <w:b/>
          <w:sz w:val="22"/>
          <w:szCs w:val="22"/>
        </w:rPr>
        <w:t>2020</w:t>
      </w:r>
    </w:p>
    <w:p w:rsidR="0070484E" w:rsidRPr="00DE2186" w:rsidRDefault="0070484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DE2186" w:rsidRDefault="002C368C" w:rsidP="002C368C">
      <w:pPr>
        <w:jc w:val="both"/>
        <w:rPr>
          <w:sz w:val="22"/>
          <w:szCs w:val="22"/>
        </w:rPr>
      </w:pPr>
    </w:p>
    <w:p w:rsidR="00400AC4" w:rsidRDefault="00400AC4" w:rsidP="00400AC4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E2186">
        <w:rPr>
          <w:b/>
          <w:color w:val="000000"/>
          <w:sz w:val="22"/>
          <w:szCs w:val="22"/>
        </w:rPr>
        <w:t xml:space="preserve">GÜNDEM: </w:t>
      </w:r>
      <w:proofErr w:type="spellStart"/>
      <w:r w:rsidRPr="00DE2186">
        <w:rPr>
          <w:b/>
          <w:color w:val="000000"/>
          <w:sz w:val="22"/>
          <w:szCs w:val="22"/>
        </w:rPr>
        <w:t>Coranavirüs</w:t>
      </w:r>
      <w:proofErr w:type="spellEnd"/>
      <w:r w:rsidRPr="00DE218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E2186">
        <w:rPr>
          <w:rFonts w:eastAsiaTheme="minorHAnsi"/>
          <w:b/>
          <w:color w:val="000000"/>
          <w:sz w:val="22"/>
          <w:szCs w:val="22"/>
          <w:lang w:eastAsia="en-US"/>
        </w:rPr>
        <w:t>Hastalığına Karşı Korunma ve Mücadele</w:t>
      </w:r>
      <w:r w:rsidR="00C46C9A">
        <w:rPr>
          <w:rFonts w:eastAsiaTheme="minorHAnsi"/>
          <w:b/>
          <w:color w:val="000000"/>
          <w:sz w:val="22"/>
          <w:szCs w:val="22"/>
          <w:lang w:eastAsia="en-US"/>
        </w:rPr>
        <w:t>;</w:t>
      </w:r>
    </w:p>
    <w:p w:rsidR="00162EFA" w:rsidRPr="00DE2186" w:rsidRDefault="00162EFA" w:rsidP="00400AC4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1872FB" w:rsidRPr="00DE2186" w:rsidRDefault="00400AC4" w:rsidP="001872FB">
      <w:pPr>
        <w:jc w:val="both"/>
        <w:rPr>
          <w:kern w:val="28"/>
          <w:sz w:val="22"/>
          <w:szCs w:val="22"/>
        </w:rPr>
      </w:pPr>
      <w:r w:rsidRPr="00DE2186">
        <w:rPr>
          <w:rFonts w:eastAsiaTheme="minorHAnsi"/>
          <w:sz w:val="22"/>
          <w:szCs w:val="22"/>
          <w:lang w:eastAsia="en-US"/>
        </w:rPr>
        <w:tab/>
      </w:r>
      <w:r w:rsidR="001872FB" w:rsidRPr="00DE2186">
        <w:rPr>
          <w:sz w:val="22"/>
          <w:szCs w:val="22"/>
        </w:rPr>
        <w:t xml:space="preserve">   </w:t>
      </w:r>
      <w:r w:rsidR="001872FB" w:rsidRPr="00DE2186">
        <w:rPr>
          <w:kern w:val="28"/>
          <w:sz w:val="22"/>
          <w:szCs w:val="22"/>
        </w:rPr>
        <w:t xml:space="preserve">İlçe Hıfzıssıhha Kurulu, Kaymakam Ramazan KURTYEMEZ başkanlığında </w:t>
      </w:r>
      <w:r w:rsidR="00AE396E">
        <w:rPr>
          <w:kern w:val="28"/>
          <w:sz w:val="22"/>
          <w:szCs w:val="22"/>
        </w:rPr>
        <w:t>03</w:t>
      </w:r>
      <w:r w:rsidR="00F15DB3" w:rsidRPr="00DE2186">
        <w:rPr>
          <w:kern w:val="28"/>
          <w:sz w:val="22"/>
          <w:szCs w:val="22"/>
        </w:rPr>
        <w:t>.04</w:t>
      </w:r>
      <w:r w:rsidR="001872FB" w:rsidRPr="00DE2186">
        <w:rPr>
          <w:kern w:val="28"/>
          <w:sz w:val="22"/>
          <w:szCs w:val="22"/>
        </w:rPr>
        <w:t xml:space="preserve">.2020 </w:t>
      </w:r>
      <w:r w:rsidR="00AE396E">
        <w:rPr>
          <w:kern w:val="28"/>
          <w:sz w:val="22"/>
          <w:szCs w:val="22"/>
        </w:rPr>
        <w:t>Cuma</w:t>
      </w:r>
      <w:r w:rsidR="00C01DD8">
        <w:rPr>
          <w:kern w:val="28"/>
          <w:sz w:val="22"/>
          <w:szCs w:val="22"/>
        </w:rPr>
        <w:t xml:space="preserve"> günü </w:t>
      </w:r>
      <w:r w:rsidR="001872FB" w:rsidRPr="00DE2186">
        <w:rPr>
          <w:kern w:val="28"/>
          <w:sz w:val="22"/>
          <w:szCs w:val="22"/>
        </w:rPr>
        <w:t>yukarıdaki gündem maddesini görüşmek üzere</w:t>
      </w:r>
      <w:r w:rsidR="002241C6" w:rsidRPr="00DE2186">
        <w:rPr>
          <w:kern w:val="28"/>
          <w:sz w:val="22"/>
          <w:szCs w:val="22"/>
        </w:rPr>
        <w:t xml:space="preserve"> olağan</w:t>
      </w:r>
      <w:r w:rsidR="00532DCA" w:rsidRPr="00DE2186">
        <w:rPr>
          <w:kern w:val="28"/>
          <w:sz w:val="22"/>
          <w:szCs w:val="22"/>
        </w:rPr>
        <w:t>üstü</w:t>
      </w:r>
      <w:r w:rsidR="001872FB" w:rsidRPr="00DE2186">
        <w:rPr>
          <w:kern w:val="28"/>
          <w:sz w:val="22"/>
          <w:szCs w:val="22"/>
        </w:rPr>
        <w:t xml:space="preserve"> toplanmıştır. </w:t>
      </w:r>
    </w:p>
    <w:p w:rsidR="001872FB" w:rsidRPr="00DE2186" w:rsidRDefault="001872FB" w:rsidP="001872FB">
      <w:pPr>
        <w:jc w:val="both"/>
        <w:rPr>
          <w:kern w:val="28"/>
          <w:sz w:val="22"/>
          <w:szCs w:val="22"/>
        </w:rPr>
      </w:pPr>
    </w:p>
    <w:p w:rsidR="00FD29FA" w:rsidRDefault="00400AC4" w:rsidP="00400AC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E2186">
        <w:rPr>
          <w:kern w:val="28"/>
          <w:sz w:val="22"/>
          <w:szCs w:val="22"/>
        </w:rPr>
        <w:tab/>
      </w:r>
      <w:r w:rsidRPr="00DE2186">
        <w:rPr>
          <w:rFonts w:eastAsiaTheme="minorHAnsi"/>
          <w:sz w:val="22"/>
          <w:szCs w:val="22"/>
          <w:lang w:eastAsia="en-US"/>
        </w:rPr>
        <w:t xml:space="preserve">Çin'in </w:t>
      </w:r>
      <w:proofErr w:type="spellStart"/>
      <w:r w:rsidRPr="00DE2186">
        <w:rPr>
          <w:rFonts w:eastAsiaTheme="minorHAnsi"/>
          <w:sz w:val="22"/>
          <w:szCs w:val="22"/>
          <w:lang w:eastAsia="en-US"/>
        </w:rPr>
        <w:t>Wuhan</w:t>
      </w:r>
      <w:proofErr w:type="spellEnd"/>
      <w:r w:rsidRPr="00DE2186">
        <w:rPr>
          <w:rFonts w:eastAsiaTheme="minorHAnsi"/>
          <w:sz w:val="22"/>
          <w:szCs w:val="22"/>
          <w:lang w:eastAsia="en-US"/>
        </w:rPr>
        <w:t xml:space="preserve"> kentinde başlayarak tüm Dünyayı tehdit etmeye devam eden ve Dünya Sağlık Örgütü tarafından </w:t>
      </w:r>
      <w:proofErr w:type="spellStart"/>
      <w:r w:rsidRPr="00DE2186">
        <w:rPr>
          <w:rFonts w:eastAsiaTheme="minorHAnsi"/>
          <w:sz w:val="22"/>
          <w:szCs w:val="22"/>
          <w:lang w:eastAsia="en-US"/>
        </w:rPr>
        <w:t>pandemi</w:t>
      </w:r>
      <w:proofErr w:type="spellEnd"/>
      <w:r w:rsidRPr="00DE2186">
        <w:rPr>
          <w:rFonts w:eastAsiaTheme="minorHAnsi"/>
          <w:sz w:val="22"/>
          <w:szCs w:val="22"/>
          <w:lang w:eastAsia="en-US"/>
        </w:rPr>
        <w:t xml:space="preserve"> olarak nitelendirilen </w:t>
      </w:r>
      <w:proofErr w:type="spellStart"/>
      <w:r w:rsidRPr="00DE2186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Pr="00DE2186">
        <w:rPr>
          <w:rFonts w:eastAsiaTheme="minorHAnsi"/>
          <w:sz w:val="22"/>
          <w:szCs w:val="22"/>
          <w:lang w:eastAsia="en-US"/>
        </w:rPr>
        <w:t xml:space="preserve"> (Covid-19) salgınından ülkemizi ve vatandaşlarımızı korumak ve salgının yayılmasını engellemek amacıyla birçok tedbire başvurulmuştur.</w:t>
      </w:r>
    </w:p>
    <w:p w:rsidR="006915E1" w:rsidRDefault="00FD29FA" w:rsidP="00400AC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E2186">
        <w:rPr>
          <w:rFonts w:eastAsiaTheme="minorHAnsi"/>
          <w:sz w:val="22"/>
          <w:szCs w:val="22"/>
          <w:lang w:eastAsia="en-US"/>
        </w:rPr>
        <w:t>Alınan tedbirlere ilave olarak;</w:t>
      </w:r>
      <w:r w:rsidR="00400AC4" w:rsidRPr="00DE2186">
        <w:rPr>
          <w:rFonts w:eastAsiaTheme="minorHAnsi"/>
          <w:sz w:val="22"/>
          <w:szCs w:val="22"/>
          <w:lang w:eastAsia="en-US"/>
        </w:rPr>
        <w:t xml:space="preserve"> </w:t>
      </w:r>
    </w:p>
    <w:p w:rsidR="00063FEA" w:rsidRPr="00063FEA" w:rsidRDefault="00063FEA" w:rsidP="00063FEA">
      <w:pPr>
        <w:tabs>
          <w:tab w:val="left" w:pos="709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63FEA">
        <w:rPr>
          <w:rFonts w:eastAsiaTheme="minorHAnsi"/>
          <w:sz w:val="22"/>
          <w:szCs w:val="22"/>
          <w:lang w:eastAsia="en-US"/>
        </w:rPr>
        <w:t xml:space="preserve">            </w:t>
      </w:r>
      <w:r w:rsidRPr="00063FEA">
        <w:rPr>
          <w:sz w:val="22"/>
          <w:szCs w:val="22"/>
        </w:rPr>
        <w:t xml:space="preserve">Aile Çalışma ve Sosyal Hizmetler Bakanlığı tarafından Ekonomik İstikrar Kalkanı Paketi Destek Programı çerçevesinde PTT aracılığıyla hane başı 1.000 TL. </w:t>
      </w:r>
      <w:proofErr w:type="gramStart"/>
      <w:r w:rsidRPr="00063FEA">
        <w:rPr>
          <w:sz w:val="22"/>
          <w:szCs w:val="22"/>
        </w:rPr>
        <w:t>ödemeleri</w:t>
      </w:r>
      <w:proofErr w:type="gramEnd"/>
      <w:r w:rsidRPr="00063FEA">
        <w:rPr>
          <w:sz w:val="22"/>
          <w:szCs w:val="22"/>
        </w:rPr>
        <w:t xml:space="preserve"> 01.04.2020 tarihinden itibaren başlamıştır. </w:t>
      </w:r>
    </w:p>
    <w:p w:rsidR="00063FEA" w:rsidRPr="00063FEA" w:rsidRDefault="00063FEA" w:rsidP="00063FEA">
      <w:pPr>
        <w:ind w:firstLine="708"/>
        <w:jc w:val="both"/>
        <w:rPr>
          <w:sz w:val="22"/>
          <w:szCs w:val="22"/>
        </w:rPr>
      </w:pPr>
      <w:r w:rsidRPr="00063FEA">
        <w:rPr>
          <w:sz w:val="22"/>
          <w:szCs w:val="22"/>
        </w:rPr>
        <w:t>Ancak vatandaşların aynı anda müracaatları için PTT şubelerine gitmesi nedeniyle yoğunluk ve bu özel döneme ait yakın temas içinde bekleme görüntüleri oluşturmuştur. Bu durum bul</w:t>
      </w:r>
      <w:r w:rsidR="00771DF2">
        <w:rPr>
          <w:sz w:val="22"/>
          <w:szCs w:val="22"/>
        </w:rPr>
        <w:t xml:space="preserve">aşıcılığı hızlı ve yüksek olan </w:t>
      </w:r>
      <w:proofErr w:type="spellStart"/>
      <w:r w:rsidR="00771DF2">
        <w:rPr>
          <w:sz w:val="22"/>
          <w:szCs w:val="22"/>
        </w:rPr>
        <w:t>C</w:t>
      </w:r>
      <w:r w:rsidRPr="00063FEA">
        <w:rPr>
          <w:sz w:val="22"/>
          <w:szCs w:val="22"/>
        </w:rPr>
        <w:t>oronavirüs</w:t>
      </w:r>
      <w:proofErr w:type="spellEnd"/>
      <w:r w:rsidRPr="00063FEA">
        <w:rPr>
          <w:sz w:val="22"/>
          <w:szCs w:val="22"/>
        </w:rPr>
        <w:t xml:space="preserve"> salgını ile mücadele kapsamında vatandaşlarımız açısından ciddi risk oluşturmaktadır.</w:t>
      </w:r>
    </w:p>
    <w:p w:rsidR="00063FEA" w:rsidRDefault="00063FEA" w:rsidP="00063FEA">
      <w:pPr>
        <w:ind w:firstLine="708"/>
        <w:jc w:val="both"/>
        <w:rPr>
          <w:sz w:val="22"/>
          <w:szCs w:val="22"/>
        </w:rPr>
      </w:pPr>
      <w:r w:rsidRPr="00063FEA">
        <w:rPr>
          <w:sz w:val="22"/>
          <w:szCs w:val="22"/>
        </w:rPr>
        <w:t>Bu nedenle, İçişleri Bakanlığı, Aile Çalışma ve Sosyal Hizmetler Bakanlığı ve Ulaştırma ve Altyapı Bakanlığı (PTT) ile yapılan görüşmeler sonucunda; yapılacak ödemelerin vatandaşlarımıza 03.04.2020 Cuma saat 10:00’dan itibaren PTT dağıtıcıları, bekçiler ve kolluk birimlerimiz vasıtasıyla kendi ikametlerinde yapılması kararlaştırılmıştır.</w:t>
      </w:r>
      <w:r>
        <w:rPr>
          <w:sz w:val="22"/>
          <w:szCs w:val="22"/>
        </w:rPr>
        <w:t xml:space="preserve"> Bu kapsamda;</w:t>
      </w:r>
    </w:p>
    <w:p w:rsidR="00063FEA" w:rsidRDefault="00063FEA" w:rsidP="00063FEA">
      <w:pPr>
        <w:ind w:firstLine="708"/>
        <w:jc w:val="both"/>
        <w:rPr>
          <w:sz w:val="22"/>
          <w:szCs w:val="22"/>
        </w:rPr>
      </w:pPr>
    </w:p>
    <w:p w:rsidR="00063FEA" w:rsidRDefault="00063FEA" w:rsidP="00063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Yukarıda belirtilen uygulamanın İlçemizde etkin uygulan</w:t>
      </w:r>
      <w:r w:rsidR="009100F6">
        <w:rPr>
          <w:sz w:val="22"/>
          <w:szCs w:val="22"/>
        </w:rPr>
        <w:t>abilmesi</w:t>
      </w:r>
      <w:r>
        <w:rPr>
          <w:sz w:val="22"/>
          <w:szCs w:val="22"/>
        </w:rPr>
        <w:t xml:space="preserve"> için A</w:t>
      </w:r>
      <w:r w:rsidR="009100F6">
        <w:rPr>
          <w:sz w:val="22"/>
          <w:szCs w:val="22"/>
        </w:rPr>
        <w:t xml:space="preserve">kçaabat Kaymakamlığı tarafından </w:t>
      </w:r>
      <w:r>
        <w:rPr>
          <w:sz w:val="22"/>
          <w:szCs w:val="22"/>
        </w:rPr>
        <w:t>İlçe Emniyet Müdürlüğü, İlçe</w:t>
      </w:r>
      <w:r w:rsidR="009100F6">
        <w:rPr>
          <w:sz w:val="22"/>
          <w:szCs w:val="22"/>
        </w:rPr>
        <w:t xml:space="preserve"> Jandarma </w:t>
      </w:r>
      <w:proofErr w:type="gramStart"/>
      <w:r w:rsidR="009100F6">
        <w:rPr>
          <w:sz w:val="22"/>
          <w:szCs w:val="22"/>
        </w:rPr>
        <w:t>Komutanlığı ,</w:t>
      </w:r>
      <w:r>
        <w:rPr>
          <w:sz w:val="22"/>
          <w:szCs w:val="22"/>
        </w:rPr>
        <w:t>PTT</w:t>
      </w:r>
      <w:proofErr w:type="gramEnd"/>
      <w:r>
        <w:rPr>
          <w:sz w:val="22"/>
          <w:szCs w:val="22"/>
        </w:rPr>
        <w:t xml:space="preserve"> Müdürlüğü ve SYDV Müdürlerinin katılımı ile </w:t>
      </w:r>
      <w:r w:rsidR="009100F6">
        <w:rPr>
          <w:sz w:val="22"/>
          <w:szCs w:val="22"/>
        </w:rPr>
        <w:t>02.04.2020 günü yapılan toplantıda;</w:t>
      </w:r>
    </w:p>
    <w:p w:rsidR="005A35BE" w:rsidRDefault="005A35BE" w:rsidP="00063FEA">
      <w:pPr>
        <w:ind w:firstLine="708"/>
        <w:jc w:val="both"/>
        <w:rPr>
          <w:sz w:val="22"/>
          <w:szCs w:val="22"/>
        </w:rPr>
      </w:pPr>
    </w:p>
    <w:p w:rsidR="009100F6" w:rsidRDefault="009100F6" w:rsidP="009100F6">
      <w:pPr>
        <w:pStyle w:val="ListeParagraf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Yardım yapılacak kişilerin adres bilgileri üzerinden İlçe Emniyet İlçe Jandarma ve PTT görevlileri arasından dağıtımın planlanmasına,</w:t>
      </w:r>
    </w:p>
    <w:p w:rsidR="009100F6" w:rsidRDefault="009100F6" w:rsidP="009100F6">
      <w:pPr>
        <w:pStyle w:val="ListeParagraf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Dağıtımda görev alacak kolluk görevlileri, bekçiler ve PTT görevlilerinin belirlenmesine, mutemet olarak görevlendirmelerin yapılmasına, vefa sosyal destek grubundan görevli olanların bu kapsamda görevlendirilmemesine,</w:t>
      </w:r>
    </w:p>
    <w:p w:rsidR="009100F6" w:rsidRPr="009100F6" w:rsidRDefault="009100F6" w:rsidP="009100F6">
      <w:pPr>
        <w:pStyle w:val="ListeParagraf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Hak sahiplerine 03.04.2020 Cuma saat:10:00 ‘dan itibaren ikametlerinde ödemelerin oluşturulan ekip mutemetliği yoluyla yapılmasına, Uygulamada herhangi bir aksaklığa meydan verilmemesine, </w:t>
      </w:r>
    </w:p>
    <w:p w:rsidR="00FD29FA" w:rsidRDefault="00FD29FA" w:rsidP="00400AC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D29FA" w:rsidRPr="00DE2186" w:rsidRDefault="00FD29FA" w:rsidP="00400AC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B79ED" w:rsidRDefault="00771DF2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="00F15DB3" w:rsidRPr="00DE2186">
        <w:rPr>
          <w:rFonts w:eastAsiaTheme="minorHAnsi"/>
          <w:sz w:val="22"/>
          <w:szCs w:val="22"/>
          <w:lang w:eastAsia="en-US"/>
        </w:rPr>
        <w:t xml:space="preserve">  İlçemiz İnönü </w:t>
      </w:r>
      <w:r w:rsidR="00887F54">
        <w:rPr>
          <w:rFonts w:eastAsiaTheme="minorHAnsi"/>
          <w:sz w:val="22"/>
          <w:szCs w:val="22"/>
          <w:lang w:eastAsia="en-US"/>
        </w:rPr>
        <w:t>C</w:t>
      </w:r>
      <w:r w:rsidR="00283E72">
        <w:rPr>
          <w:rFonts w:eastAsiaTheme="minorHAnsi"/>
          <w:sz w:val="22"/>
          <w:szCs w:val="22"/>
          <w:lang w:eastAsia="en-US"/>
        </w:rPr>
        <w:t>addesinde</w:t>
      </w:r>
      <w:r w:rsidR="00F15DB3" w:rsidRPr="00DE2186">
        <w:rPr>
          <w:rFonts w:eastAsiaTheme="minorHAnsi"/>
          <w:sz w:val="22"/>
          <w:szCs w:val="22"/>
          <w:lang w:eastAsia="en-US"/>
        </w:rPr>
        <w:t xml:space="preserve"> bulunan eski Belediye binası </w:t>
      </w:r>
      <w:r w:rsidR="00887F54">
        <w:rPr>
          <w:rFonts w:eastAsiaTheme="minorHAnsi"/>
          <w:sz w:val="22"/>
          <w:szCs w:val="22"/>
          <w:lang w:eastAsia="en-US"/>
        </w:rPr>
        <w:t xml:space="preserve">hizasından </w:t>
      </w:r>
      <w:r w:rsidR="00F15DB3" w:rsidRPr="00DE2186">
        <w:rPr>
          <w:rFonts w:eastAsiaTheme="minorHAnsi"/>
          <w:sz w:val="22"/>
          <w:szCs w:val="22"/>
          <w:lang w:eastAsia="en-US"/>
        </w:rPr>
        <w:t>b</w:t>
      </w:r>
      <w:r w:rsidR="00495923" w:rsidRPr="00DE2186">
        <w:rPr>
          <w:rFonts w:eastAsiaTheme="minorHAnsi"/>
          <w:sz w:val="22"/>
          <w:szCs w:val="22"/>
          <w:lang w:eastAsia="en-US"/>
        </w:rPr>
        <w:t>aşlayan ve İlçe Milli E</w:t>
      </w:r>
      <w:r w:rsidR="00F15DB3" w:rsidRPr="00DE2186">
        <w:rPr>
          <w:rFonts w:eastAsiaTheme="minorHAnsi"/>
          <w:sz w:val="22"/>
          <w:szCs w:val="22"/>
          <w:lang w:eastAsia="en-US"/>
        </w:rPr>
        <w:t xml:space="preserve">ğitim Müdürlüğü </w:t>
      </w:r>
      <w:r w:rsidR="00495923" w:rsidRPr="00DE2186">
        <w:rPr>
          <w:rFonts w:eastAsiaTheme="minorHAnsi"/>
          <w:sz w:val="22"/>
          <w:szCs w:val="22"/>
          <w:lang w:eastAsia="en-US"/>
        </w:rPr>
        <w:t xml:space="preserve">hizmet </w:t>
      </w:r>
      <w:r w:rsidR="00F15DB3" w:rsidRPr="00DE2186">
        <w:rPr>
          <w:rFonts w:eastAsiaTheme="minorHAnsi"/>
          <w:sz w:val="22"/>
          <w:szCs w:val="22"/>
          <w:lang w:eastAsia="en-US"/>
        </w:rPr>
        <w:t>bina</w:t>
      </w:r>
      <w:r w:rsidR="00887F54">
        <w:rPr>
          <w:rFonts w:eastAsiaTheme="minorHAnsi"/>
          <w:sz w:val="22"/>
          <w:szCs w:val="22"/>
          <w:lang w:eastAsia="en-US"/>
        </w:rPr>
        <w:t>sına kadar olan</w:t>
      </w:r>
      <w:r w:rsidR="00F15DB3" w:rsidRPr="00DE218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F15DB3" w:rsidRPr="00DE2186">
        <w:rPr>
          <w:rFonts w:eastAsiaTheme="minorHAnsi"/>
          <w:sz w:val="22"/>
          <w:szCs w:val="22"/>
          <w:lang w:eastAsia="en-US"/>
        </w:rPr>
        <w:t>güzergahta</w:t>
      </w:r>
      <w:r w:rsidR="00C01DD8">
        <w:rPr>
          <w:rFonts w:eastAsiaTheme="minorHAnsi"/>
          <w:sz w:val="22"/>
          <w:szCs w:val="22"/>
          <w:lang w:eastAsia="en-US"/>
        </w:rPr>
        <w:t>ki</w:t>
      </w:r>
      <w:proofErr w:type="gramEnd"/>
      <w:r w:rsidR="00C01DD8">
        <w:rPr>
          <w:rFonts w:eastAsiaTheme="minorHAnsi"/>
          <w:sz w:val="22"/>
          <w:szCs w:val="22"/>
          <w:lang w:eastAsia="en-US"/>
        </w:rPr>
        <w:t xml:space="preserve"> </w:t>
      </w:r>
      <w:r w:rsidR="00887F54">
        <w:rPr>
          <w:rFonts w:eastAsiaTheme="minorHAnsi"/>
          <w:sz w:val="22"/>
          <w:szCs w:val="22"/>
          <w:lang w:eastAsia="en-US"/>
        </w:rPr>
        <w:t xml:space="preserve">tek şeritli </w:t>
      </w:r>
      <w:r w:rsidR="00C86CB2">
        <w:rPr>
          <w:rFonts w:eastAsiaTheme="minorHAnsi"/>
          <w:sz w:val="22"/>
          <w:szCs w:val="22"/>
          <w:lang w:eastAsia="en-US"/>
        </w:rPr>
        <w:t>yol geçici süreliğine araç trafiğine kapatılmış</w:t>
      </w:r>
      <w:r w:rsidR="000430DC">
        <w:rPr>
          <w:rFonts w:eastAsiaTheme="minorHAnsi"/>
          <w:sz w:val="22"/>
          <w:szCs w:val="22"/>
          <w:lang w:eastAsia="en-US"/>
        </w:rPr>
        <w:t xml:space="preserve"> ve yayaların keyfi kullanımının engellenmesi için gerekli tedbirlerin alınması sağlanmıştır. Bu </w:t>
      </w:r>
      <w:r w:rsidR="006915E1">
        <w:rPr>
          <w:rFonts w:eastAsiaTheme="minorHAnsi"/>
          <w:sz w:val="22"/>
          <w:szCs w:val="22"/>
          <w:lang w:eastAsia="en-US"/>
        </w:rPr>
        <w:t>tedbirlere ilave</w:t>
      </w:r>
      <w:r w:rsidR="000430DC">
        <w:rPr>
          <w:rFonts w:eastAsiaTheme="minorHAnsi"/>
          <w:sz w:val="22"/>
          <w:szCs w:val="22"/>
          <w:lang w:eastAsia="en-US"/>
        </w:rPr>
        <w:t xml:space="preserve"> olarak</w:t>
      </w:r>
      <w:r w:rsidR="00AF2164">
        <w:rPr>
          <w:rFonts w:eastAsiaTheme="minorHAnsi"/>
          <w:sz w:val="22"/>
          <w:szCs w:val="22"/>
          <w:lang w:eastAsia="en-US"/>
        </w:rPr>
        <w:t>,</w:t>
      </w:r>
      <w:r w:rsidR="000430DC">
        <w:rPr>
          <w:rFonts w:eastAsiaTheme="minorHAnsi"/>
          <w:sz w:val="22"/>
          <w:szCs w:val="22"/>
          <w:lang w:eastAsia="en-US"/>
        </w:rPr>
        <w:t xml:space="preserve"> İlçemizde ikamet eden vatandaşlarımızın zorunlu olarak dışarı çıkma</w:t>
      </w:r>
      <w:r w:rsidR="00381786">
        <w:rPr>
          <w:rFonts w:eastAsiaTheme="minorHAnsi"/>
          <w:sz w:val="22"/>
          <w:szCs w:val="22"/>
          <w:lang w:eastAsia="en-US"/>
        </w:rPr>
        <w:t>larını</w:t>
      </w:r>
      <w:r w:rsidR="000430DC">
        <w:rPr>
          <w:rFonts w:eastAsiaTheme="minorHAnsi"/>
          <w:sz w:val="22"/>
          <w:szCs w:val="22"/>
          <w:lang w:eastAsia="en-US"/>
        </w:rPr>
        <w:t xml:space="preserve"> gerektirecek durumlarda</w:t>
      </w:r>
      <w:r w:rsidR="00413E19">
        <w:rPr>
          <w:rFonts w:eastAsiaTheme="minorHAnsi"/>
          <w:sz w:val="22"/>
          <w:szCs w:val="22"/>
          <w:lang w:eastAsia="en-US"/>
        </w:rPr>
        <w:t xml:space="preserve"> </w:t>
      </w:r>
      <w:r w:rsidR="000430DC">
        <w:rPr>
          <w:rFonts w:eastAsiaTheme="minorHAnsi"/>
          <w:sz w:val="22"/>
          <w:szCs w:val="22"/>
          <w:lang w:eastAsia="en-US"/>
        </w:rPr>
        <w:t>sosyal mesafenin</w:t>
      </w:r>
      <w:r w:rsidR="0035008D">
        <w:rPr>
          <w:rFonts w:eastAsiaTheme="minorHAnsi"/>
          <w:sz w:val="22"/>
          <w:szCs w:val="22"/>
          <w:lang w:eastAsia="en-US"/>
        </w:rPr>
        <w:t xml:space="preserve"> </w:t>
      </w:r>
      <w:r w:rsidR="00C60151">
        <w:rPr>
          <w:rFonts w:eastAsiaTheme="minorHAnsi"/>
          <w:sz w:val="22"/>
          <w:szCs w:val="22"/>
          <w:lang w:eastAsia="en-US"/>
        </w:rPr>
        <w:t>(</w:t>
      </w:r>
      <w:r w:rsidR="0035008D">
        <w:rPr>
          <w:rFonts w:eastAsiaTheme="minorHAnsi"/>
          <w:sz w:val="22"/>
          <w:szCs w:val="22"/>
          <w:lang w:eastAsia="en-US"/>
        </w:rPr>
        <w:t>2 metre olacak şekilde</w:t>
      </w:r>
      <w:r w:rsidR="00C60151">
        <w:rPr>
          <w:rFonts w:eastAsiaTheme="minorHAnsi"/>
          <w:sz w:val="22"/>
          <w:szCs w:val="22"/>
          <w:lang w:eastAsia="en-US"/>
        </w:rPr>
        <w:t>)</w:t>
      </w:r>
      <w:r w:rsidR="000430DC">
        <w:rPr>
          <w:rFonts w:eastAsiaTheme="minorHAnsi"/>
          <w:sz w:val="22"/>
          <w:szCs w:val="22"/>
          <w:lang w:eastAsia="en-US"/>
        </w:rPr>
        <w:t xml:space="preserve"> korunmasının sağlanmasına ve konu ile ilgili gerekli kontrollerin İlçe Emniyet Müdürlüğü ve İlçe Jandarma Komutanlığı tarafından yapılmasına ve herhangi bir aksaklığa </w:t>
      </w:r>
      <w:r w:rsidR="00AC482D">
        <w:rPr>
          <w:rFonts w:eastAsiaTheme="minorHAnsi"/>
          <w:sz w:val="22"/>
          <w:szCs w:val="22"/>
          <w:lang w:eastAsia="en-US"/>
        </w:rPr>
        <w:t>mahal verilmemesine,</w:t>
      </w:r>
    </w:p>
    <w:p w:rsidR="006915E1" w:rsidRDefault="006915E1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Pr="00DE2186" w:rsidRDefault="008972D8" w:rsidP="008972D8">
      <w:pPr>
        <w:jc w:val="center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>İLÇE HIFZISSIHHA KURUL KARARLARI</w:t>
      </w:r>
    </w:p>
    <w:p w:rsidR="008972D8" w:rsidRPr="00DE2186" w:rsidRDefault="008972D8" w:rsidP="008972D8">
      <w:pPr>
        <w:jc w:val="center"/>
        <w:rPr>
          <w:sz w:val="22"/>
          <w:szCs w:val="22"/>
        </w:rPr>
      </w:pPr>
    </w:p>
    <w:p w:rsidR="008972D8" w:rsidRPr="00DE2186" w:rsidRDefault="008972D8" w:rsidP="008972D8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972D8" w:rsidRPr="00DE2186" w:rsidRDefault="008972D8" w:rsidP="008972D8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18</w:t>
      </w:r>
      <w:proofErr w:type="gramEnd"/>
    </w:p>
    <w:p w:rsidR="008972D8" w:rsidRPr="00DE2186" w:rsidRDefault="008972D8" w:rsidP="008972D8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03</w:t>
      </w:r>
      <w:proofErr w:type="gramEnd"/>
      <w:r w:rsidRPr="00DE2186">
        <w:rPr>
          <w:b/>
          <w:sz w:val="22"/>
          <w:szCs w:val="22"/>
        </w:rPr>
        <w:t>.04.2020</w:t>
      </w: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972D8" w:rsidRPr="00DE2186" w:rsidRDefault="008972D8" w:rsidP="005353E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F5B1A" w:rsidRPr="00DE2186" w:rsidRDefault="00AC66F9" w:rsidP="00AC66F9">
      <w:pPr>
        <w:jc w:val="both"/>
        <w:rPr>
          <w:rFonts w:eastAsiaTheme="minorHAnsi"/>
          <w:sz w:val="22"/>
          <w:szCs w:val="22"/>
          <w:lang w:eastAsia="en-US"/>
        </w:rPr>
      </w:pPr>
      <w:r w:rsidRPr="00DE2186">
        <w:rPr>
          <w:rFonts w:eastAsiaTheme="minorHAnsi"/>
          <w:sz w:val="22"/>
          <w:szCs w:val="22"/>
          <w:lang w:eastAsia="en-US"/>
        </w:rPr>
        <w:t xml:space="preserve">             </w:t>
      </w:r>
      <w:proofErr w:type="gramStart"/>
      <w:r w:rsidR="003A3993" w:rsidRPr="00DE2186">
        <w:rPr>
          <w:rFonts w:eastAsiaTheme="minorHAnsi"/>
          <w:sz w:val="22"/>
          <w:szCs w:val="22"/>
          <w:lang w:eastAsia="en-US"/>
        </w:rPr>
        <w:t>İlçe</w:t>
      </w:r>
      <w:r w:rsidR="008F5B1A" w:rsidRPr="00DE2186">
        <w:rPr>
          <w:rFonts w:eastAsiaTheme="minorHAnsi"/>
          <w:sz w:val="22"/>
          <w:szCs w:val="22"/>
          <w:lang w:eastAsia="en-US"/>
        </w:rPr>
        <w:t xml:space="preserve"> Hıfzıssıhha Kurulu kararları ile yukarıda alınan kararlara uyulmaması halinde;</w:t>
      </w:r>
      <w:r w:rsidR="008F5B1A" w:rsidRPr="00DE2186">
        <w:rPr>
          <w:sz w:val="22"/>
          <w:szCs w:val="22"/>
        </w:rPr>
        <w:t xml:space="preserve"> </w:t>
      </w:r>
      <w:r w:rsidR="008F5B1A" w:rsidRPr="00DE2186">
        <w:rPr>
          <w:rFonts w:eastAsiaTheme="minorHAnsi"/>
          <w:sz w:val="22"/>
          <w:szCs w:val="22"/>
          <w:lang w:eastAsia="en-US"/>
        </w:rPr>
        <w:t>Hıfzıssıhha Kanununun 282. Maddesi gereğince 3.150 TL, Kabahatler Kanununun 32. Maddesi gereğince 392 TL,</w:t>
      </w:r>
      <w:r w:rsidR="008F5B1A" w:rsidRPr="00DE2186">
        <w:rPr>
          <w:sz w:val="22"/>
          <w:szCs w:val="22"/>
        </w:rPr>
        <w:t xml:space="preserve"> </w:t>
      </w:r>
      <w:r w:rsidR="008F5B1A" w:rsidRPr="00DE2186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</w:t>
      </w:r>
      <w:r w:rsidR="00AC1618" w:rsidRPr="00DE2186">
        <w:rPr>
          <w:rFonts w:eastAsiaTheme="minorHAnsi"/>
          <w:sz w:val="22"/>
          <w:szCs w:val="22"/>
          <w:lang w:eastAsia="en-US"/>
        </w:rPr>
        <w:t>Rİ İŞLEMLER derhal uygulanmasına,</w:t>
      </w:r>
      <w:proofErr w:type="gramEnd"/>
    </w:p>
    <w:p w:rsidR="008F5B1A" w:rsidRPr="00DE2186" w:rsidRDefault="008F5B1A" w:rsidP="00565725">
      <w:pPr>
        <w:rPr>
          <w:rFonts w:eastAsiaTheme="minorHAnsi"/>
          <w:sz w:val="22"/>
          <w:szCs w:val="22"/>
          <w:lang w:eastAsia="en-US"/>
        </w:rPr>
      </w:pPr>
    </w:p>
    <w:p w:rsidR="008F5B1A" w:rsidRPr="007010E0" w:rsidRDefault="002D0E96" w:rsidP="00283E72">
      <w:pPr>
        <w:jc w:val="both"/>
        <w:rPr>
          <w:rFonts w:eastAsiaTheme="minorHAnsi"/>
          <w:sz w:val="22"/>
          <w:szCs w:val="22"/>
          <w:lang w:eastAsia="en-US"/>
        </w:rPr>
      </w:pPr>
      <w:r w:rsidRPr="007010E0">
        <w:rPr>
          <w:rFonts w:eastAsiaTheme="minorHAnsi"/>
          <w:sz w:val="22"/>
          <w:szCs w:val="22"/>
          <w:lang w:eastAsia="en-US"/>
        </w:rPr>
        <w:t xml:space="preserve">    </w:t>
      </w:r>
      <w:r w:rsidR="00283E72" w:rsidRPr="007010E0">
        <w:rPr>
          <w:rFonts w:eastAsiaTheme="minorHAnsi"/>
          <w:sz w:val="22"/>
          <w:szCs w:val="22"/>
          <w:lang w:eastAsia="en-US"/>
        </w:rPr>
        <w:t xml:space="preserve">       </w:t>
      </w:r>
      <w:r w:rsidRPr="007010E0">
        <w:rPr>
          <w:rFonts w:eastAsiaTheme="minorHAnsi"/>
          <w:sz w:val="22"/>
          <w:szCs w:val="22"/>
          <w:lang w:eastAsia="en-US"/>
        </w:rPr>
        <w:t xml:space="preserve"> </w:t>
      </w:r>
      <w:r w:rsidR="005A35BE">
        <w:rPr>
          <w:rFonts w:eastAsiaTheme="minorHAnsi"/>
          <w:sz w:val="22"/>
          <w:szCs w:val="22"/>
          <w:lang w:eastAsia="en-US"/>
        </w:rPr>
        <w:t xml:space="preserve"> </w:t>
      </w:r>
      <w:r w:rsidRPr="007010E0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747041" w:rsidRPr="007010E0">
        <w:rPr>
          <w:sz w:val="22"/>
          <w:szCs w:val="22"/>
        </w:rPr>
        <w:t xml:space="preserve"> </w:t>
      </w:r>
      <w:r w:rsidR="00747041" w:rsidRPr="007010E0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747041" w:rsidRPr="007010E0">
        <w:rPr>
          <w:sz w:val="22"/>
          <w:szCs w:val="22"/>
        </w:rPr>
        <w:t xml:space="preserve"> </w:t>
      </w:r>
      <w:r w:rsidR="00747041" w:rsidRPr="007010E0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810C73" w:rsidRPr="002415CA" w:rsidRDefault="00810C73" w:rsidP="008A4A84">
      <w:p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59248A" w:rsidRDefault="0059248A" w:rsidP="00E17817">
      <w:pPr>
        <w:jc w:val="both"/>
      </w:pPr>
      <w:bookmarkStart w:id="0" w:name="_GoBack"/>
      <w:bookmarkEnd w:id="0"/>
    </w:p>
    <w:sectPr w:rsidR="0059248A" w:rsidSect="00B96852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B7" w:rsidRDefault="003B14B7" w:rsidP="00D97F8D">
      <w:r>
        <w:separator/>
      </w:r>
    </w:p>
  </w:endnote>
  <w:endnote w:type="continuationSeparator" w:id="0">
    <w:p w:rsidR="003B14B7" w:rsidRDefault="003B14B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007172"/>
      <w:docPartObj>
        <w:docPartGallery w:val="Page Numbers (Bottom of Page)"/>
        <w:docPartUnique/>
      </w:docPartObj>
    </w:sdtPr>
    <w:sdtEndPr/>
    <w:sdtContent>
      <w:p w:rsidR="00280855" w:rsidRDefault="002808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DF">
          <w:rPr>
            <w:noProof/>
          </w:rPr>
          <w:t>1</w:t>
        </w:r>
        <w:r>
          <w:fldChar w:fldCharType="end"/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B7" w:rsidRDefault="003B14B7" w:rsidP="00D97F8D">
      <w:r>
        <w:separator/>
      </w:r>
    </w:p>
  </w:footnote>
  <w:footnote w:type="continuationSeparator" w:id="0">
    <w:p w:rsidR="003B14B7" w:rsidRDefault="003B14B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930F3"/>
    <w:multiLevelType w:val="hybridMultilevel"/>
    <w:tmpl w:val="1DEADA6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2"/>
  </w:num>
  <w:num w:numId="11">
    <w:abstractNumId w:val="0"/>
  </w:num>
  <w:num w:numId="12">
    <w:abstractNumId w:val="12"/>
  </w:num>
  <w:num w:numId="13">
    <w:abstractNumId w:val="22"/>
  </w:num>
  <w:num w:numId="14">
    <w:abstractNumId w:val="1"/>
  </w:num>
  <w:num w:numId="15">
    <w:abstractNumId w:val="1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19"/>
  </w:num>
  <w:num w:numId="21">
    <w:abstractNumId w:val="30"/>
  </w:num>
  <w:num w:numId="22">
    <w:abstractNumId w:val="9"/>
  </w:num>
  <w:num w:numId="23">
    <w:abstractNumId w:val="31"/>
  </w:num>
  <w:num w:numId="24">
    <w:abstractNumId w:val="4"/>
  </w:num>
  <w:num w:numId="25">
    <w:abstractNumId w:val="6"/>
  </w:num>
  <w:num w:numId="26">
    <w:abstractNumId w:val="24"/>
  </w:num>
  <w:num w:numId="27">
    <w:abstractNumId w:val="29"/>
  </w:num>
  <w:num w:numId="28">
    <w:abstractNumId w:val="14"/>
  </w:num>
  <w:num w:numId="29">
    <w:abstractNumId w:val="7"/>
  </w:num>
  <w:num w:numId="30">
    <w:abstractNumId w:val="21"/>
  </w:num>
  <w:num w:numId="31">
    <w:abstractNumId w:val="27"/>
  </w:num>
  <w:num w:numId="32">
    <w:abstractNumId w:val="28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141E"/>
    <w:rsid w:val="000059E7"/>
    <w:rsid w:val="00005F40"/>
    <w:rsid w:val="000202C2"/>
    <w:rsid w:val="00020858"/>
    <w:rsid w:val="000430DC"/>
    <w:rsid w:val="00050528"/>
    <w:rsid w:val="00051B28"/>
    <w:rsid w:val="00063FEA"/>
    <w:rsid w:val="00065E2B"/>
    <w:rsid w:val="000669A4"/>
    <w:rsid w:val="00077B04"/>
    <w:rsid w:val="0009208E"/>
    <w:rsid w:val="00095DA4"/>
    <w:rsid w:val="000A1771"/>
    <w:rsid w:val="000A2958"/>
    <w:rsid w:val="000A2D68"/>
    <w:rsid w:val="000A6DCD"/>
    <w:rsid w:val="000C14F2"/>
    <w:rsid w:val="000C1C66"/>
    <w:rsid w:val="000D46B7"/>
    <w:rsid w:val="000E0814"/>
    <w:rsid w:val="000E681A"/>
    <w:rsid w:val="000F688A"/>
    <w:rsid w:val="0010657D"/>
    <w:rsid w:val="00116E98"/>
    <w:rsid w:val="001224E5"/>
    <w:rsid w:val="00125267"/>
    <w:rsid w:val="001330DA"/>
    <w:rsid w:val="00143433"/>
    <w:rsid w:val="00162EFA"/>
    <w:rsid w:val="00177B2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E2DA6"/>
    <w:rsid w:val="001E6FF8"/>
    <w:rsid w:val="00200259"/>
    <w:rsid w:val="00203BA5"/>
    <w:rsid w:val="00213345"/>
    <w:rsid w:val="002241C6"/>
    <w:rsid w:val="0022650C"/>
    <w:rsid w:val="00237778"/>
    <w:rsid w:val="002415CA"/>
    <w:rsid w:val="0025195A"/>
    <w:rsid w:val="00263256"/>
    <w:rsid w:val="002633DF"/>
    <w:rsid w:val="00280855"/>
    <w:rsid w:val="00283DF4"/>
    <w:rsid w:val="00283E72"/>
    <w:rsid w:val="0029035B"/>
    <w:rsid w:val="0029322A"/>
    <w:rsid w:val="00296A42"/>
    <w:rsid w:val="002A2AE1"/>
    <w:rsid w:val="002B073A"/>
    <w:rsid w:val="002B203A"/>
    <w:rsid w:val="002B337A"/>
    <w:rsid w:val="002C368C"/>
    <w:rsid w:val="002C5A27"/>
    <w:rsid w:val="002D0E96"/>
    <w:rsid w:val="002D33A6"/>
    <w:rsid w:val="002F5DB3"/>
    <w:rsid w:val="002F7A4E"/>
    <w:rsid w:val="00303085"/>
    <w:rsid w:val="003206DF"/>
    <w:rsid w:val="003246A9"/>
    <w:rsid w:val="00330BBE"/>
    <w:rsid w:val="00331AC0"/>
    <w:rsid w:val="0033487B"/>
    <w:rsid w:val="003365A8"/>
    <w:rsid w:val="0033714B"/>
    <w:rsid w:val="00341493"/>
    <w:rsid w:val="003418E1"/>
    <w:rsid w:val="0035008D"/>
    <w:rsid w:val="00350395"/>
    <w:rsid w:val="00360227"/>
    <w:rsid w:val="00367C2D"/>
    <w:rsid w:val="003756E8"/>
    <w:rsid w:val="00375CB2"/>
    <w:rsid w:val="00381786"/>
    <w:rsid w:val="003964BF"/>
    <w:rsid w:val="003A3993"/>
    <w:rsid w:val="003B14B7"/>
    <w:rsid w:val="003B2513"/>
    <w:rsid w:val="003D775B"/>
    <w:rsid w:val="003E1C35"/>
    <w:rsid w:val="003F1017"/>
    <w:rsid w:val="00400AC4"/>
    <w:rsid w:val="00410475"/>
    <w:rsid w:val="00413E19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5923"/>
    <w:rsid w:val="00497480"/>
    <w:rsid w:val="004A06F3"/>
    <w:rsid w:val="004B1322"/>
    <w:rsid w:val="004B7E0B"/>
    <w:rsid w:val="004D16A1"/>
    <w:rsid w:val="004E2BED"/>
    <w:rsid w:val="004F247E"/>
    <w:rsid w:val="004F53B9"/>
    <w:rsid w:val="00502441"/>
    <w:rsid w:val="0052047A"/>
    <w:rsid w:val="00526184"/>
    <w:rsid w:val="00531BB3"/>
    <w:rsid w:val="0053249A"/>
    <w:rsid w:val="00532DCA"/>
    <w:rsid w:val="005353E6"/>
    <w:rsid w:val="00545354"/>
    <w:rsid w:val="0055147B"/>
    <w:rsid w:val="00565725"/>
    <w:rsid w:val="005675E1"/>
    <w:rsid w:val="005710A2"/>
    <w:rsid w:val="00571BD8"/>
    <w:rsid w:val="00576785"/>
    <w:rsid w:val="0059248A"/>
    <w:rsid w:val="005929F4"/>
    <w:rsid w:val="00595B16"/>
    <w:rsid w:val="005A35BE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5F54"/>
    <w:rsid w:val="005E6542"/>
    <w:rsid w:val="005F13BF"/>
    <w:rsid w:val="005F2195"/>
    <w:rsid w:val="00613A54"/>
    <w:rsid w:val="0064531E"/>
    <w:rsid w:val="00651ECA"/>
    <w:rsid w:val="006548F1"/>
    <w:rsid w:val="00661088"/>
    <w:rsid w:val="006610D6"/>
    <w:rsid w:val="00667494"/>
    <w:rsid w:val="00671E8C"/>
    <w:rsid w:val="00690DC9"/>
    <w:rsid w:val="006915E1"/>
    <w:rsid w:val="006C1A9F"/>
    <w:rsid w:val="006C26D3"/>
    <w:rsid w:val="006C636D"/>
    <w:rsid w:val="006E4F4C"/>
    <w:rsid w:val="006F008C"/>
    <w:rsid w:val="007010E0"/>
    <w:rsid w:val="0070484E"/>
    <w:rsid w:val="00704A85"/>
    <w:rsid w:val="00706D3E"/>
    <w:rsid w:val="007111DD"/>
    <w:rsid w:val="00747041"/>
    <w:rsid w:val="00747366"/>
    <w:rsid w:val="0075408A"/>
    <w:rsid w:val="00754642"/>
    <w:rsid w:val="007640A9"/>
    <w:rsid w:val="00771DF2"/>
    <w:rsid w:val="00781A1A"/>
    <w:rsid w:val="0079750D"/>
    <w:rsid w:val="007A5B99"/>
    <w:rsid w:val="007B03EB"/>
    <w:rsid w:val="007E75CF"/>
    <w:rsid w:val="007E794C"/>
    <w:rsid w:val="007F170C"/>
    <w:rsid w:val="00810C73"/>
    <w:rsid w:val="008119B1"/>
    <w:rsid w:val="00813CF2"/>
    <w:rsid w:val="0083002F"/>
    <w:rsid w:val="00837AC6"/>
    <w:rsid w:val="00841D15"/>
    <w:rsid w:val="00850091"/>
    <w:rsid w:val="00861CEE"/>
    <w:rsid w:val="00870EB8"/>
    <w:rsid w:val="00873929"/>
    <w:rsid w:val="0088060D"/>
    <w:rsid w:val="00887F54"/>
    <w:rsid w:val="008972D8"/>
    <w:rsid w:val="008A4A84"/>
    <w:rsid w:val="008B5D74"/>
    <w:rsid w:val="008B5DBC"/>
    <w:rsid w:val="008D0C9F"/>
    <w:rsid w:val="008D3D2E"/>
    <w:rsid w:val="008F1BC4"/>
    <w:rsid w:val="008F357A"/>
    <w:rsid w:val="008F5B1A"/>
    <w:rsid w:val="009100F6"/>
    <w:rsid w:val="00921758"/>
    <w:rsid w:val="00930B85"/>
    <w:rsid w:val="00931DA6"/>
    <w:rsid w:val="00933594"/>
    <w:rsid w:val="00950E33"/>
    <w:rsid w:val="00975A4E"/>
    <w:rsid w:val="00980D67"/>
    <w:rsid w:val="009848FB"/>
    <w:rsid w:val="00996046"/>
    <w:rsid w:val="009B2BAB"/>
    <w:rsid w:val="009C1B64"/>
    <w:rsid w:val="009E1724"/>
    <w:rsid w:val="00A0608F"/>
    <w:rsid w:val="00A127F0"/>
    <w:rsid w:val="00A13328"/>
    <w:rsid w:val="00A30B39"/>
    <w:rsid w:val="00A46903"/>
    <w:rsid w:val="00A70A33"/>
    <w:rsid w:val="00A8019C"/>
    <w:rsid w:val="00A80A51"/>
    <w:rsid w:val="00A8540B"/>
    <w:rsid w:val="00A95CDF"/>
    <w:rsid w:val="00AA2016"/>
    <w:rsid w:val="00AA4B74"/>
    <w:rsid w:val="00AC1618"/>
    <w:rsid w:val="00AC482D"/>
    <w:rsid w:val="00AC4BC9"/>
    <w:rsid w:val="00AC54A4"/>
    <w:rsid w:val="00AC66F9"/>
    <w:rsid w:val="00AC78D6"/>
    <w:rsid w:val="00AE396E"/>
    <w:rsid w:val="00AF2164"/>
    <w:rsid w:val="00AF3E09"/>
    <w:rsid w:val="00B22CD3"/>
    <w:rsid w:val="00B31DE8"/>
    <w:rsid w:val="00B3654C"/>
    <w:rsid w:val="00B36B76"/>
    <w:rsid w:val="00B57539"/>
    <w:rsid w:val="00B6491A"/>
    <w:rsid w:val="00B67B30"/>
    <w:rsid w:val="00B73B22"/>
    <w:rsid w:val="00B740FF"/>
    <w:rsid w:val="00B7627D"/>
    <w:rsid w:val="00B95D67"/>
    <w:rsid w:val="00B96852"/>
    <w:rsid w:val="00BA4DA9"/>
    <w:rsid w:val="00BB5B82"/>
    <w:rsid w:val="00BD24AC"/>
    <w:rsid w:val="00BD5875"/>
    <w:rsid w:val="00BE7F61"/>
    <w:rsid w:val="00C00F54"/>
    <w:rsid w:val="00C01DD8"/>
    <w:rsid w:val="00C2016E"/>
    <w:rsid w:val="00C20E65"/>
    <w:rsid w:val="00C379D9"/>
    <w:rsid w:val="00C46C9A"/>
    <w:rsid w:val="00C60151"/>
    <w:rsid w:val="00C71459"/>
    <w:rsid w:val="00C74C3D"/>
    <w:rsid w:val="00C848D1"/>
    <w:rsid w:val="00C86819"/>
    <w:rsid w:val="00C86CB2"/>
    <w:rsid w:val="00C92003"/>
    <w:rsid w:val="00C9390B"/>
    <w:rsid w:val="00C94395"/>
    <w:rsid w:val="00CA50B2"/>
    <w:rsid w:val="00CB055D"/>
    <w:rsid w:val="00CB4146"/>
    <w:rsid w:val="00CF7ECB"/>
    <w:rsid w:val="00D02618"/>
    <w:rsid w:val="00D039C8"/>
    <w:rsid w:val="00D04950"/>
    <w:rsid w:val="00D06D0E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4255B"/>
    <w:rsid w:val="00D500D6"/>
    <w:rsid w:val="00D52876"/>
    <w:rsid w:val="00D622F9"/>
    <w:rsid w:val="00D65FDD"/>
    <w:rsid w:val="00D70C65"/>
    <w:rsid w:val="00D77650"/>
    <w:rsid w:val="00D776A3"/>
    <w:rsid w:val="00D8107A"/>
    <w:rsid w:val="00D97F8D"/>
    <w:rsid w:val="00DA0012"/>
    <w:rsid w:val="00DD531E"/>
    <w:rsid w:val="00DE019A"/>
    <w:rsid w:val="00DE2186"/>
    <w:rsid w:val="00E10AA6"/>
    <w:rsid w:val="00E14A64"/>
    <w:rsid w:val="00E17817"/>
    <w:rsid w:val="00E3074B"/>
    <w:rsid w:val="00E349A2"/>
    <w:rsid w:val="00E3642B"/>
    <w:rsid w:val="00E53B63"/>
    <w:rsid w:val="00E57249"/>
    <w:rsid w:val="00E62F4C"/>
    <w:rsid w:val="00E64F5D"/>
    <w:rsid w:val="00E735DD"/>
    <w:rsid w:val="00E75FFE"/>
    <w:rsid w:val="00E85DED"/>
    <w:rsid w:val="00E96FA6"/>
    <w:rsid w:val="00ED0006"/>
    <w:rsid w:val="00ED45F1"/>
    <w:rsid w:val="00EE1F02"/>
    <w:rsid w:val="00EF76E4"/>
    <w:rsid w:val="00F05066"/>
    <w:rsid w:val="00F128D1"/>
    <w:rsid w:val="00F1331C"/>
    <w:rsid w:val="00F15DB3"/>
    <w:rsid w:val="00F2120F"/>
    <w:rsid w:val="00F23930"/>
    <w:rsid w:val="00F26D8B"/>
    <w:rsid w:val="00F30A76"/>
    <w:rsid w:val="00F32904"/>
    <w:rsid w:val="00F410E3"/>
    <w:rsid w:val="00F44D5F"/>
    <w:rsid w:val="00F520E1"/>
    <w:rsid w:val="00F638C1"/>
    <w:rsid w:val="00F63C33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29FA"/>
    <w:rsid w:val="00FD3F22"/>
    <w:rsid w:val="00FE449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4EA0-D090-44EC-95D5-50443C7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2020-04-03T10:49:00Z</cp:lastPrinted>
  <dcterms:created xsi:type="dcterms:W3CDTF">2020-04-03T10:49:00Z</dcterms:created>
  <dcterms:modified xsi:type="dcterms:W3CDTF">2021-01-20T12:38:00Z</dcterms:modified>
</cp:coreProperties>
</file>